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2642F9C3" w:rsidR="009815C7" w:rsidRPr="00E37C5C" w:rsidRDefault="005B5DE5" w:rsidP="000E4817">
      <w:pPr>
        <w:spacing w:after="0" w:line="240" w:lineRule="auto"/>
        <w:jc w:val="center"/>
        <w:rPr>
          <w:rFonts w:ascii="Sylfaen" w:hAnsi="Sylfaen" w:cs="Sylfaen"/>
          <w:b/>
        </w:rPr>
      </w:pPr>
      <w:r w:rsidRPr="00E37C5C">
        <w:rPr>
          <w:rFonts w:ascii="Sylfaen" w:hAnsi="Sylfaen" w:cs="Sylfaen"/>
          <w:b/>
          <w:noProof/>
        </w:rPr>
        <w:drawing>
          <wp:inline distT="0" distB="0" distL="0" distR="0" wp14:anchorId="721878FE" wp14:editId="1BD7D5A9">
            <wp:extent cx="1787446" cy="1263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801573" cy="1273637"/>
                    </a:xfrm>
                    <a:prstGeom prst="rect">
                      <a:avLst/>
                    </a:prstGeom>
                  </pic:spPr>
                </pic:pic>
              </a:graphicData>
            </a:graphic>
          </wp:inline>
        </w:drawing>
      </w:r>
    </w:p>
    <w:p w14:paraId="7F37A681" w14:textId="77777777" w:rsidR="009815C7" w:rsidRPr="003E5DF3"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2F940555"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0621B8C3" w14:textId="4AD60BE2" w:rsidR="00A71E0B" w:rsidRPr="00A71E0B" w:rsidRDefault="00380F1A" w:rsidP="00A71E0B">
      <w:pPr>
        <w:spacing w:after="0" w:line="240" w:lineRule="auto"/>
        <w:jc w:val="center"/>
        <w:rPr>
          <w:rFonts w:ascii="Sylfaen" w:hAnsi="Sylfaen" w:cs="Sylfaen"/>
          <w:b/>
          <w:lang w:val="ka-GE"/>
        </w:rPr>
      </w:pPr>
      <w:r>
        <w:rPr>
          <w:rFonts w:ascii="Sylfaen" w:hAnsi="Sylfaen" w:cs="Sylfaen"/>
          <w:b/>
          <w:lang w:val="ka-GE"/>
        </w:rPr>
        <w:t>გენერატორის ჰაერგამაცი</w:t>
      </w:r>
      <w:r w:rsidR="00B4022E">
        <w:rPr>
          <w:rFonts w:ascii="Sylfaen" w:hAnsi="Sylfaen" w:cs="Sylfaen"/>
          <w:b/>
          <w:lang w:val="ka-GE"/>
        </w:rPr>
        <w:t>ვ</w:t>
      </w:r>
      <w:r>
        <w:rPr>
          <w:rFonts w:ascii="Sylfaen" w:hAnsi="Sylfaen" w:cs="Sylfaen"/>
          <w:b/>
          <w:lang w:val="ka-GE"/>
        </w:rPr>
        <w:t>ებლის</w:t>
      </w:r>
      <w:r w:rsidR="00A71E0B">
        <w:rPr>
          <w:rFonts w:ascii="Sylfaen" w:hAnsi="Sylfaen" w:cs="Sylfaen"/>
          <w:b/>
          <w:lang w:val="ka-GE"/>
        </w:rPr>
        <w:t xml:space="preserve"> </w:t>
      </w:r>
      <w:r w:rsidR="00685EB1">
        <w:rPr>
          <w:rFonts w:ascii="Sylfaen" w:hAnsi="Sylfaen" w:cs="Sylfaen"/>
          <w:b/>
          <w:lang w:val="ka-GE"/>
        </w:rPr>
        <w:t xml:space="preserve">და </w:t>
      </w:r>
      <w:r w:rsidR="00685EB1" w:rsidRPr="00685EB1">
        <w:rPr>
          <w:rFonts w:ascii="Sylfaen" w:hAnsi="Sylfaen" w:cs="Sylfaen"/>
          <w:b/>
          <w:lang w:val="ka-GE"/>
        </w:rPr>
        <w:t>ჰიდროაგრეგატის</w:t>
      </w:r>
      <w:r w:rsidR="00685EB1">
        <w:rPr>
          <w:rFonts w:ascii="Sylfaen" w:hAnsi="Sylfaen" w:cs="Sylfaen"/>
          <w:b/>
          <w:lang w:val="ka-GE"/>
        </w:rPr>
        <w:t xml:space="preserve"> ღერძის შემამჭიდროებლის (შლანგი)  </w:t>
      </w:r>
      <w:r w:rsidR="00A71E0B">
        <w:rPr>
          <w:rFonts w:ascii="Sylfaen" w:hAnsi="Sylfaen" w:cs="Sylfaen"/>
          <w:b/>
          <w:lang w:val="ka-GE"/>
        </w:rPr>
        <w:t>შესყიდვაზე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492D0F9C" w:rsidR="004B0C7B" w:rsidRDefault="004B0C7B"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71B6DD55" w14:textId="07040298" w:rsidR="009C7E4E" w:rsidRDefault="009C7E4E" w:rsidP="00C12ABD">
      <w:pPr>
        <w:spacing w:after="0" w:line="360" w:lineRule="auto"/>
        <w:rPr>
          <w:rFonts w:ascii="AcadNusx" w:hAnsi="AcadNusx"/>
          <w:b/>
        </w:rPr>
      </w:pPr>
    </w:p>
    <w:p w14:paraId="3FE43418" w14:textId="77777777" w:rsidR="009C7E4E" w:rsidRDefault="009C7E4E"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5BD7B4CB" w14:textId="25F4C330" w:rsidR="00440A96" w:rsidRPr="005D3316" w:rsidRDefault="00D30223" w:rsidP="000263B6">
      <w:pPr>
        <w:spacing w:line="240" w:lineRule="auto"/>
        <w:rPr>
          <w:rFonts w:ascii="Sylfaen" w:hAnsi="Sylfaen"/>
          <w:lang w:val="ka-GE"/>
        </w:rPr>
      </w:pPr>
      <w:r w:rsidRPr="005D3316">
        <w:rPr>
          <w:rFonts w:ascii="Sylfaen" w:hAnsi="Sylfaen" w:cs="Sylfaen"/>
          <w:lang w:val="ka-GE"/>
        </w:rPr>
        <w:t>შპს</w:t>
      </w:r>
      <w:r w:rsidRPr="005D3316">
        <w:rPr>
          <w:rFonts w:ascii="Sylfaen" w:hAnsi="Sylfaen"/>
          <w:lang w:val="ka-GE"/>
        </w:rPr>
        <w:t xml:space="preserve"> </w:t>
      </w:r>
      <w:r w:rsidRPr="005D3316">
        <w:rPr>
          <w:rFonts w:ascii="Sylfaen" w:hAnsi="Sylfaen" w:cs="Calibri"/>
          <w:lang w:val="ka-GE"/>
        </w:rPr>
        <w:t>„</w:t>
      </w:r>
      <w:r w:rsidRPr="005D3316">
        <w:rPr>
          <w:rFonts w:ascii="Sylfaen" w:hAnsi="Sylfaen" w:cs="Sylfaen"/>
          <w:lang w:val="ka-GE"/>
        </w:rPr>
        <w:t>ჯორჯიან</w:t>
      </w:r>
      <w:r w:rsidRPr="005D3316">
        <w:rPr>
          <w:rFonts w:ascii="Sylfaen" w:hAnsi="Sylfaen"/>
          <w:lang w:val="ka-GE"/>
        </w:rPr>
        <w:t xml:space="preserve"> </w:t>
      </w:r>
      <w:r w:rsidRPr="005D3316">
        <w:rPr>
          <w:rFonts w:ascii="Sylfaen" w:hAnsi="Sylfaen" w:cs="Sylfaen"/>
          <w:lang w:val="ka-GE"/>
        </w:rPr>
        <w:t>უოთერ</w:t>
      </w:r>
      <w:r w:rsidRPr="005D3316">
        <w:rPr>
          <w:rFonts w:ascii="Sylfaen" w:hAnsi="Sylfaen"/>
          <w:lang w:val="ka-GE"/>
        </w:rPr>
        <w:t xml:space="preserve"> </w:t>
      </w:r>
      <w:r w:rsidRPr="005D3316">
        <w:rPr>
          <w:rFonts w:ascii="Sylfaen" w:hAnsi="Sylfaen" w:cs="Sylfaen"/>
          <w:lang w:val="ka-GE"/>
        </w:rPr>
        <w:t>ენდ</w:t>
      </w:r>
      <w:r w:rsidRPr="005D3316">
        <w:rPr>
          <w:rFonts w:ascii="Sylfaen" w:hAnsi="Sylfaen"/>
          <w:lang w:val="ka-GE"/>
        </w:rPr>
        <w:t xml:space="preserve"> </w:t>
      </w:r>
      <w:r w:rsidRPr="005D3316">
        <w:rPr>
          <w:rFonts w:ascii="Sylfaen" w:hAnsi="Sylfaen" w:cs="Sylfaen"/>
          <w:lang w:val="ka-GE"/>
        </w:rPr>
        <w:t>ფაუერი</w:t>
      </w:r>
      <w:r w:rsidRPr="005D3316">
        <w:rPr>
          <w:rFonts w:ascii="Sylfaen" w:hAnsi="Sylfaen" w:cs="Calibri"/>
          <w:lang w:val="ka-GE"/>
        </w:rPr>
        <w:t>“</w:t>
      </w:r>
      <w:r w:rsidRPr="005D3316">
        <w:rPr>
          <w:rFonts w:ascii="Sylfaen" w:hAnsi="Sylfaen"/>
          <w:lang w:val="ka-GE"/>
        </w:rPr>
        <w:t xml:space="preserve"> </w:t>
      </w:r>
      <w:r w:rsidR="00713EFC" w:rsidRPr="005D3316">
        <w:rPr>
          <w:rFonts w:ascii="Sylfaen" w:hAnsi="Sylfaen" w:cs="Arial"/>
        </w:rPr>
        <w:t>(GWP</w:t>
      </w:r>
      <w:r w:rsidR="00D95150" w:rsidRPr="005D3316">
        <w:rPr>
          <w:rFonts w:ascii="Sylfaen" w:hAnsi="Sylfaen" w:cs="Arial"/>
        </w:rPr>
        <w:t xml:space="preserve">, </w:t>
      </w:r>
      <w:r w:rsidR="00D95150" w:rsidRPr="005D3316">
        <w:rPr>
          <w:rFonts w:ascii="Sylfaen" w:hAnsi="Sylfaen" w:cs="Arial"/>
          <w:lang w:val="ka-GE"/>
        </w:rPr>
        <w:t>ს/ნ</w:t>
      </w:r>
      <w:r w:rsidR="0040587B" w:rsidRPr="005D3316">
        <w:rPr>
          <w:rFonts w:ascii="Sylfaen" w:hAnsi="Sylfaen" w:cs="Arial"/>
          <w:lang w:val="ka-GE"/>
        </w:rPr>
        <w:t xml:space="preserve"> </w:t>
      </w:r>
      <w:r w:rsidR="0040587B" w:rsidRPr="005D3316">
        <w:rPr>
          <w:rFonts w:ascii="Sylfaen" w:hAnsi="Sylfaen" w:cs="Arial"/>
        </w:rPr>
        <w:t>203826002</w:t>
      </w:r>
      <w:r w:rsidR="00713EFC" w:rsidRPr="005D3316">
        <w:rPr>
          <w:rFonts w:ascii="Sylfaen" w:hAnsi="Sylfaen" w:cs="Arial"/>
        </w:rPr>
        <w:t xml:space="preserve">) </w:t>
      </w:r>
      <w:r w:rsidR="00457067" w:rsidRPr="005D3316">
        <w:rPr>
          <w:rFonts w:ascii="Sylfaen" w:hAnsi="Sylfaen" w:cs="Sylfaen"/>
          <w:lang w:val="ka-GE"/>
        </w:rPr>
        <w:t>აცხადებს</w:t>
      </w:r>
      <w:r w:rsidR="00D5577A" w:rsidRPr="005D3316">
        <w:rPr>
          <w:rFonts w:ascii="Sylfaen" w:hAnsi="Sylfaen" w:cs="Sylfaen"/>
          <w:lang w:val="ka-GE"/>
        </w:rPr>
        <w:t xml:space="preserve"> </w:t>
      </w:r>
      <w:r w:rsidR="008647CD" w:rsidRPr="005D3316">
        <w:rPr>
          <w:rFonts w:ascii="Sylfaen" w:hAnsi="Sylfaen" w:cs="Sylfaen"/>
          <w:lang w:val="ka-GE"/>
        </w:rPr>
        <w:t xml:space="preserve"> </w:t>
      </w:r>
      <w:r w:rsidR="00457067" w:rsidRPr="005D3316">
        <w:rPr>
          <w:rFonts w:ascii="Sylfaen" w:hAnsi="Sylfaen" w:cs="Sylfaen"/>
          <w:lang w:val="ka-GE"/>
        </w:rPr>
        <w:t xml:space="preserve">ელექტრონულ </w:t>
      </w:r>
      <w:r w:rsidR="008647CD" w:rsidRPr="005D3316">
        <w:rPr>
          <w:rFonts w:ascii="Sylfaen" w:hAnsi="Sylfaen" w:cs="Sylfaen"/>
          <w:lang w:val="ka-GE"/>
        </w:rPr>
        <w:t>ტენდერს</w:t>
      </w:r>
      <w:r w:rsidR="00055E1E" w:rsidRPr="005D3316">
        <w:rPr>
          <w:rFonts w:ascii="Sylfaen" w:hAnsi="Sylfaen" w:cs="Sylfaen"/>
          <w:lang w:val="ka-GE"/>
        </w:rPr>
        <w:t xml:space="preserve"> </w:t>
      </w:r>
      <w:r w:rsidR="00380F1A" w:rsidRPr="005D3316">
        <w:rPr>
          <w:rFonts w:ascii="Sylfaen" w:hAnsi="Sylfaen" w:cs="Sylfaen"/>
          <w:lang w:val="ka-GE"/>
        </w:rPr>
        <w:t>გენერატორის ჰაერგამაცი</w:t>
      </w:r>
      <w:r w:rsidR="00685EB1" w:rsidRPr="005D3316">
        <w:rPr>
          <w:rFonts w:ascii="Sylfaen" w:hAnsi="Sylfaen" w:cs="Sylfaen"/>
          <w:lang w:val="ka-GE"/>
        </w:rPr>
        <w:t>ვ</w:t>
      </w:r>
      <w:r w:rsidR="00380F1A" w:rsidRPr="005D3316">
        <w:rPr>
          <w:rFonts w:ascii="Sylfaen" w:hAnsi="Sylfaen" w:cs="Sylfaen"/>
          <w:lang w:val="ka-GE"/>
        </w:rPr>
        <w:t xml:space="preserve">ებლის </w:t>
      </w:r>
      <w:r w:rsidR="00685EB1" w:rsidRPr="005D3316">
        <w:rPr>
          <w:rFonts w:ascii="Sylfaen" w:hAnsi="Sylfaen" w:cs="Sylfaen"/>
          <w:lang w:val="ka-GE"/>
        </w:rPr>
        <w:t xml:space="preserve">და ჰიდროაგრეგატის ღერძის შემამჭიდროებლის (შლანგი) </w:t>
      </w:r>
      <w:r w:rsidR="00380F1A" w:rsidRPr="005D3316">
        <w:rPr>
          <w:rFonts w:ascii="Sylfaen" w:hAnsi="Sylfaen" w:cs="Sylfaen"/>
          <w:lang w:val="ka-GE"/>
        </w:rPr>
        <w:t>შესყიდვაზე.</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2356DF9F" w14:textId="39638BAF" w:rsidR="000263B6" w:rsidRDefault="00380F1A" w:rsidP="005D3316">
      <w:pPr>
        <w:spacing w:line="240" w:lineRule="auto"/>
        <w:rPr>
          <w:rFonts w:ascii="Sylfaen" w:hAnsi="Sylfaen" w:cs="Sylfaen"/>
          <w:lang w:val="ka-GE"/>
        </w:rPr>
      </w:pPr>
      <w:r>
        <w:rPr>
          <w:rFonts w:ascii="Sylfaen" w:hAnsi="Sylfaen" w:cs="Sylfaen"/>
          <w:lang w:val="ka-GE"/>
        </w:rPr>
        <w:t>გენერატორის ჰაერგამაცი</w:t>
      </w:r>
      <w:r w:rsidR="00B4022E">
        <w:rPr>
          <w:rFonts w:ascii="Sylfaen" w:hAnsi="Sylfaen" w:cs="Sylfaen"/>
          <w:lang w:val="ka-GE"/>
        </w:rPr>
        <w:t>ვ</w:t>
      </w:r>
      <w:r>
        <w:rPr>
          <w:rFonts w:ascii="Sylfaen" w:hAnsi="Sylfaen" w:cs="Sylfaen"/>
          <w:lang w:val="ka-GE"/>
        </w:rPr>
        <w:t xml:space="preserve">ებლის </w:t>
      </w:r>
      <w:r w:rsidR="00685EB1">
        <w:rPr>
          <w:rFonts w:ascii="Sylfaen" w:hAnsi="Sylfaen" w:cs="Sylfaen"/>
          <w:lang w:val="ka-GE"/>
        </w:rPr>
        <w:t xml:space="preserve">და </w:t>
      </w:r>
      <w:r w:rsidR="00685EB1" w:rsidRPr="00685EB1">
        <w:rPr>
          <w:rFonts w:ascii="Sylfaen" w:hAnsi="Sylfaen" w:cs="Sylfaen"/>
          <w:lang w:val="ka-GE"/>
        </w:rPr>
        <w:t>ჰიდროაგრეგატის ღერძის შემამჭიდროებლის (შლანგი)</w:t>
      </w:r>
      <w:r w:rsidR="00685EB1">
        <w:rPr>
          <w:rFonts w:ascii="Sylfaen" w:hAnsi="Sylfaen" w:cs="Sylfaen"/>
          <w:lang w:val="ka-GE"/>
        </w:rPr>
        <w:t xml:space="preserve"> </w:t>
      </w:r>
      <w:r w:rsidR="000353F8" w:rsidRPr="00E37C5C">
        <w:rPr>
          <w:rFonts w:ascii="Sylfaen" w:hAnsi="Sylfaen" w:cs="Sylfaen"/>
          <w:lang w:val="ka-GE"/>
        </w:rPr>
        <w:t>შესყიდვა</w:t>
      </w:r>
      <w:r>
        <w:rPr>
          <w:rFonts w:ascii="Sylfaen" w:hAnsi="Sylfaen" w:cs="Sylfaen"/>
          <w:lang w:val="ka-GE"/>
        </w:rPr>
        <w:t xml:space="preserve"> თანდართული ნახაზებისა და</w:t>
      </w:r>
      <w:r w:rsidR="00A11F8F" w:rsidRPr="00E37C5C">
        <w:rPr>
          <w:rFonts w:ascii="Sylfaen" w:hAnsi="Sylfaen" w:cs="Sylfaen"/>
          <w:lang w:val="ka-GE"/>
        </w:rPr>
        <w:t xml:space="preserve"> </w:t>
      </w:r>
      <w:r w:rsidR="00C12ABD">
        <w:rPr>
          <w:rFonts w:ascii="Sylfaen" w:hAnsi="Sylfaen" w:cs="Sylfaen"/>
          <w:lang w:val="ka-GE"/>
        </w:rPr>
        <w:t>დანართი N1-ში</w:t>
      </w:r>
      <w:r>
        <w:rPr>
          <w:rFonts w:ascii="Sylfaen" w:hAnsi="Sylfaen" w:cs="Sylfaen"/>
          <w:lang w:val="ka-GE"/>
        </w:rPr>
        <w:t xml:space="preserve"> მოცემული რაოდენობის</w:t>
      </w:r>
      <w:r w:rsidR="00A11F8F" w:rsidRPr="00E37C5C">
        <w:rPr>
          <w:rFonts w:ascii="Sylfaen" w:hAnsi="Sylfaen" w:cs="Sylfaen"/>
          <w:lang w:val="ka-GE"/>
        </w:rPr>
        <w:t xml:space="preserve"> შესაბამისად</w:t>
      </w:r>
      <w:r w:rsidR="000353F8" w:rsidRPr="005D3316">
        <w:rPr>
          <w:rFonts w:ascii="Sylfaen" w:hAnsi="Sylfaen" w:cs="Sylfaen"/>
          <w:lang w:val="ka-GE"/>
        </w:rPr>
        <w:t>.</w:t>
      </w:r>
    </w:p>
    <w:p w14:paraId="7984B003" w14:textId="15F56C6C" w:rsidR="003442EA" w:rsidRPr="00B21C44" w:rsidRDefault="00733F8E" w:rsidP="005D3316">
      <w:pPr>
        <w:spacing w:line="240" w:lineRule="auto"/>
        <w:rPr>
          <w:rFonts w:ascii="Sylfaen" w:hAnsi="Sylfaen" w:cs="Sylfaen"/>
          <w:lang w:val="ka-GE"/>
        </w:rPr>
      </w:pPr>
      <w:r w:rsidRPr="00B21C44">
        <w:rPr>
          <w:rFonts w:ascii="Sylfaen" w:hAnsi="Sylfaen" w:cs="Sylfaen"/>
          <w:lang w:val="ka-GE"/>
        </w:rPr>
        <w:t>ტენდერში მონაწილემ უნდა მოახდინოს ნახაზების დაზუსტება</w:t>
      </w:r>
      <w:r w:rsidR="003442EA" w:rsidRPr="00B21C44">
        <w:rPr>
          <w:rFonts w:ascii="Sylfaen" w:hAnsi="Sylfaen" w:cs="Sylfaen"/>
          <w:lang w:val="ka-GE"/>
        </w:rPr>
        <w:t xml:space="preserve"> </w:t>
      </w:r>
      <w:r w:rsidR="006E659B" w:rsidRPr="00B21C44">
        <w:rPr>
          <w:rFonts w:ascii="Sylfaen" w:hAnsi="Sylfaen" w:cs="Sylfaen"/>
          <w:lang w:val="ka-GE"/>
        </w:rPr>
        <w:t>მითითებუ</w:t>
      </w:r>
      <w:r w:rsidRPr="00B21C44">
        <w:rPr>
          <w:rFonts w:ascii="Sylfaen" w:hAnsi="Sylfaen" w:cs="Sylfaen"/>
          <w:lang w:val="ka-GE"/>
        </w:rPr>
        <w:t>ლ მწარმოებელ კომპანიასთან,</w:t>
      </w:r>
      <w:r w:rsidR="003442EA" w:rsidRPr="00B21C44">
        <w:rPr>
          <w:rFonts w:ascii="Sylfaen" w:hAnsi="Sylfaen" w:cs="Sylfaen"/>
          <w:lang w:val="ka-GE"/>
        </w:rPr>
        <w:t xml:space="preserve"> რომლისგანაც შეძენილია გენერატორი</w:t>
      </w:r>
      <w:r w:rsidRPr="00B21C44">
        <w:rPr>
          <w:rFonts w:ascii="Sylfaen" w:hAnsi="Sylfaen" w:cs="Sylfaen"/>
          <w:lang w:val="ka-GE"/>
        </w:rPr>
        <w:t>.</w:t>
      </w:r>
      <w:r w:rsidR="006E659B" w:rsidRPr="00B21C44">
        <w:rPr>
          <w:rFonts w:ascii="Sylfaen" w:hAnsi="Sylfaen" w:cs="Sylfaen"/>
          <w:lang w:val="ka-GE"/>
        </w:rPr>
        <w:t xml:space="preserve"> ტექნოლოგიურ ნახაზებს აღნიშნული კომპანია აწვდის მხოლოდ მისი შეკვეთის დამამზადებელ ქარხნებს, ამიტომაა საჭირო რომ თავად გამოართვათ ნახაზები.</w:t>
      </w:r>
      <w:r w:rsidRPr="00B21C44">
        <w:rPr>
          <w:rFonts w:ascii="Sylfaen" w:hAnsi="Sylfaen" w:cs="Sylfaen"/>
          <w:lang w:val="ka-GE"/>
        </w:rPr>
        <w:t xml:space="preserve"> დაზუსტებული ნახაზები უნდა წარედგინოს დამკვეთს განფასებასთან ერთად</w:t>
      </w:r>
      <w:r w:rsidR="006E659B" w:rsidRPr="00B21C44">
        <w:rPr>
          <w:rFonts w:ascii="Sylfaen" w:hAnsi="Sylfaen" w:cs="Sylfaen"/>
          <w:lang w:val="ka-GE"/>
        </w:rPr>
        <w:t xml:space="preserve"> და დაგვიდასტუროთ რომ მოწოდებული მასალა ნამდვილად მიესადაგება აღნიშნულ გენერატორს.</w:t>
      </w:r>
    </w:p>
    <w:p w14:paraId="4D74857B" w14:textId="3B76E8B2" w:rsidR="003442EA" w:rsidRPr="003442EA" w:rsidRDefault="003442EA" w:rsidP="005D3316">
      <w:pPr>
        <w:spacing w:line="240" w:lineRule="auto"/>
        <w:rPr>
          <w:rFonts w:ascii="Sylfaen" w:hAnsi="Sylfaen" w:cs="Sylfaen"/>
        </w:rPr>
      </w:pPr>
      <w:r>
        <w:rPr>
          <w:rFonts w:ascii="Sylfaen" w:hAnsi="Sylfaen" w:cs="Sylfaen"/>
        </w:rPr>
        <w:t xml:space="preserve">JSC </w:t>
      </w:r>
      <w:proofErr w:type="spellStart"/>
      <w:r>
        <w:rPr>
          <w:rFonts w:ascii="Sylfaen" w:hAnsi="Sylfaen" w:cs="Sylfaen"/>
        </w:rPr>
        <w:t>Turboatom</w:t>
      </w:r>
      <w:proofErr w:type="spellEnd"/>
      <w:r>
        <w:rPr>
          <w:rFonts w:ascii="Sylfaen" w:hAnsi="Sylfaen" w:cs="Sylfaen"/>
        </w:rPr>
        <w:t xml:space="preserve"> - </w:t>
      </w:r>
      <w:hyperlink r:id="rId9" w:history="1">
        <w:r>
          <w:rPr>
            <w:rStyle w:val="Hyperlink"/>
          </w:rPr>
          <w:t>PJSC "</w:t>
        </w:r>
        <w:proofErr w:type="spellStart"/>
        <w:r>
          <w:rPr>
            <w:rStyle w:val="Hyperlink"/>
          </w:rPr>
          <w:t>Turboatom</w:t>
        </w:r>
        <w:proofErr w:type="spellEnd"/>
        <w:r>
          <w:rPr>
            <w:rStyle w:val="Hyperlink"/>
          </w:rPr>
          <w:t>" - Company</w:t>
        </w:r>
      </w:hyperlink>
    </w:p>
    <w:p w14:paraId="770C26CC" w14:textId="29946DA9" w:rsidR="000B1F3B" w:rsidRDefault="000B1F3B" w:rsidP="000353F8">
      <w:pPr>
        <w:spacing w:after="0" w:line="240" w:lineRule="auto"/>
        <w:jc w:val="both"/>
        <w:rPr>
          <w:rFonts w:ascii="Sylfaen" w:hAnsi="Sylfaen" w:cs="Sylfaen"/>
          <w:b/>
          <w:bCs/>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B14B43F" w14:textId="77777777" w:rsidR="005D3316" w:rsidRDefault="00D527CB" w:rsidP="005D3316">
      <w:pPr>
        <w:rPr>
          <w:rFonts w:ascii="Sylfaen" w:hAnsi="Sylfaen" w:cs="Sylfaen"/>
          <w:b/>
          <w:color w:val="222222"/>
          <w:u w:val="single"/>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D5577A">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2F831078" w14:textId="080F2780" w:rsidR="00733F8E" w:rsidRPr="00733F8E" w:rsidRDefault="005D3316" w:rsidP="00F90B03">
      <w:pPr>
        <w:rPr>
          <w:rFonts w:ascii="Sylfaen" w:hAnsi="Sylfaen" w:cs="Sylfaen"/>
          <w:color w:val="222222"/>
          <w:shd w:val="clear" w:color="auto" w:fill="FFFFFF"/>
        </w:rPr>
      </w:pPr>
      <w:proofErr w:type="spellStart"/>
      <w:r w:rsidRPr="005D3316">
        <w:rPr>
          <w:rFonts w:ascii="Sylfaen" w:hAnsi="Sylfaen" w:cs="Sylfaen"/>
          <w:color w:val="222222"/>
          <w:shd w:val="clear" w:color="auto" w:fill="FFFFFF"/>
        </w:rPr>
        <w:t>ფასები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წარდგენილი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უნდა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იქნას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ლარში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ტრანსპორტირების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დამატებითი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ღირებულების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საქართველოს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კანონმდებლობით</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გადასახადებისა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ჩათვლით</w:t>
      </w:r>
      <w:proofErr w:type="spellEnd"/>
      <w:r w:rsidRPr="005D3316">
        <w:rPr>
          <w:rFonts w:ascii="Sylfaen" w:hAnsi="Sylfaen" w:cs="Sylfaen"/>
          <w:color w:val="222222"/>
          <w:shd w:val="clear" w:color="auto" w:fill="FFFFFF"/>
        </w:rPr>
        <w:t>.</w:t>
      </w:r>
    </w:p>
    <w:p w14:paraId="19B7D15A" w14:textId="77777777" w:rsidR="005D3316" w:rsidRPr="000263B6" w:rsidRDefault="005D3316" w:rsidP="00F90B03">
      <w:pPr>
        <w:rPr>
          <w:rFonts w:ascii="Sylfaen" w:hAnsi="Sylfaen" w:cs="Sylfaen"/>
          <w:b/>
          <w:color w:val="222222"/>
          <w:u w:val="single"/>
          <w:shd w:val="clear" w:color="auto" w:fill="FFFFFF"/>
          <w:lang w:val="ka-GE"/>
        </w:rPr>
      </w:pPr>
    </w:p>
    <w:p w14:paraId="5FEF6B21" w14:textId="60B4F6B5"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1EA49458" w14:textId="2119626B" w:rsidR="000263B6" w:rsidRPr="00B21C44" w:rsidRDefault="006E659B" w:rsidP="00FB230D">
      <w:pPr>
        <w:rPr>
          <w:rFonts w:ascii="Sylfaen" w:hAnsi="Sylfaen" w:cs="Sylfaen"/>
          <w:lang w:val="ka-GE"/>
        </w:rPr>
      </w:pPr>
      <w:r w:rsidRPr="00B21C44">
        <w:rPr>
          <w:rFonts w:ascii="Sylfaen" w:hAnsi="Sylfaen" w:cs="Sylfaen"/>
          <w:lang w:val="ka-GE"/>
        </w:rPr>
        <w:t>ხელშეკრულების გაფორმებიდან 70</w:t>
      </w:r>
      <w:r w:rsidR="00380F1A" w:rsidRPr="00B21C44">
        <w:rPr>
          <w:rFonts w:ascii="Sylfaen" w:hAnsi="Sylfaen" w:cs="Sylfaen"/>
          <w:lang w:val="ka-GE"/>
        </w:rPr>
        <w:t xml:space="preserve"> კალენდარული დღის განმავლობაში.</w:t>
      </w:r>
      <w:r w:rsidRPr="00B21C44">
        <w:rPr>
          <w:rFonts w:ascii="Sylfaen" w:hAnsi="Sylfaen" w:cs="Sylfaen"/>
          <w:lang w:val="ka-GE"/>
        </w:rPr>
        <w:t xml:space="preserve"> ასევე განიხილება თქვე</w:t>
      </w:r>
      <w:r w:rsidR="00B21C44">
        <w:rPr>
          <w:rFonts w:ascii="Sylfaen" w:hAnsi="Sylfaen" w:cs="Sylfaen"/>
          <w:lang w:val="ka-GE"/>
        </w:rPr>
        <w:t>ნ</w:t>
      </w:r>
      <w:r w:rsidRPr="00B21C44">
        <w:rPr>
          <w:rFonts w:ascii="Sylfaen" w:hAnsi="Sylfaen" w:cs="Sylfaen"/>
          <w:lang w:val="ka-GE"/>
        </w:rPr>
        <w:t>ი შემოთავაზებული ვადაც.</w:t>
      </w:r>
    </w:p>
    <w:p w14:paraId="01489437" w14:textId="77777777" w:rsidR="000C0766" w:rsidRDefault="000C0766" w:rsidP="00FD35B5">
      <w:pPr>
        <w:rPr>
          <w:rFonts w:ascii="Sylfaen" w:hAnsi="Sylfaen" w:cs="Sylfaen"/>
          <w:b/>
        </w:rPr>
      </w:pPr>
    </w:p>
    <w:p w14:paraId="6869A2D4" w14:textId="19F37EAA" w:rsidR="000F4E2A"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0E887917" w14:textId="3611215D" w:rsidR="001760C2" w:rsidRDefault="001760C2" w:rsidP="001760C2">
      <w:pPr>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მიწოდების ადგილი:</w:t>
      </w:r>
    </w:p>
    <w:p w14:paraId="3F072128" w14:textId="025EA680" w:rsidR="000263B6" w:rsidRDefault="00380F1A" w:rsidP="00284AFD">
      <w:pPr>
        <w:rPr>
          <w:rFonts w:ascii="Sylfaen" w:hAnsi="Sylfaen" w:cs="Arial"/>
          <w:lang w:val="ka-GE"/>
        </w:rPr>
      </w:pPr>
      <w:r>
        <w:rPr>
          <w:rFonts w:ascii="Sylfaen" w:hAnsi="Sylfaen" w:cs="Arial"/>
          <w:lang w:val="ka-GE"/>
        </w:rPr>
        <w:t>ჟინვალ ჰესი, დუშეთი, დაბა ჟინვალი.</w:t>
      </w:r>
    </w:p>
    <w:p w14:paraId="04263D2B" w14:textId="38BF9EA0" w:rsidR="00733F8E" w:rsidRDefault="00733F8E" w:rsidP="00284AFD">
      <w:pPr>
        <w:rPr>
          <w:rFonts w:ascii="Sylfaen" w:hAnsi="Sylfaen" w:cs="Arial"/>
          <w:lang w:val="ka-GE"/>
        </w:rPr>
      </w:pPr>
    </w:p>
    <w:p w14:paraId="415ED909" w14:textId="77777777" w:rsidR="00B21C44" w:rsidRDefault="00B21C44" w:rsidP="00284AFD">
      <w:pPr>
        <w:rPr>
          <w:rFonts w:ascii="Sylfaen" w:hAnsi="Sylfaen" w:cs="Arial"/>
          <w:b/>
          <w:lang w:val="ka-GE"/>
        </w:rPr>
      </w:pPr>
    </w:p>
    <w:p w14:paraId="2A352523" w14:textId="5D23CC3B" w:rsidR="00733F8E" w:rsidRPr="00641D79" w:rsidRDefault="006C5FBC" w:rsidP="00284AFD">
      <w:pPr>
        <w:rPr>
          <w:rFonts w:ascii="Sylfaen" w:hAnsi="Sylfaen" w:cs="Arial"/>
          <w:b/>
          <w:lang w:val="ka-GE"/>
        </w:rPr>
      </w:pPr>
      <w:r w:rsidRPr="00641D79">
        <w:rPr>
          <w:rFonts w:ascii="Sylfaen" w:hAnsi="Sylfaen" w:cs="Arial"/>
          <w:b/>
          <w:lang w:val="ka-GE"/>
        </w:rPr>
        <w:lastRenderedPageBreak/>
        <w:t xml:space="preserve">1.6 </w:t>
      </w:r>
      <w:r w:rsidR="00733F8E" w:rsidRPr="00641D79">
        <w:rPr>
          <w:rFonts w:ascii="Sylfaen" w:hAnsi="Sylfaen" w:cs="Arial"/>
          <w:b/>
          <w:lang w:val="ka-GE"/>
        </w:rPr>
        <w:t>საგარანტიო ვადა</w:t>
      </w:r>
    </w:p>
    <w:p w14:paraId="57C976CB" w14:textId="5DB2AB58" w:rsidR="00906D00" w:rsidRDefault="00906D00" w:rsidP="00906D00">
      <w:pPr>
        <w:spacing w:after="0" w:line="240" w:lineRule="auto"/>
        <w:jc w:val="both"/>
        <w:rPr>
          <w:rFonts w:ascii="Sylfaen" w:hAnsi="Sylfaen"/>
          <w:lang w:val="ka-GE"/>
        </w:rPr>
      </w:pPr>
      <w:r>
        <w:rPr>
          <w:rFonts w:ascii="Sylfaen" w:hAnsi="Sylfaen"/>
          <w:lang w:val="ka-GE"/>
        </w:rPr>
        <w:t xml:space="preserve">პრეტენდენტმა უნდა წარადგინოს გენერატორის ჰაერგამაცივებლის </w:t>
      </w:r>
      <w:r w:rsidRPr="00906D00">
        <w:rPr>
          <w:rFonts w:ascii="Sylfaen" w:hAnsi="Sylfaen"/>
          <w:lang w:val="ka-GE"/>
        </w:rPr>
        <w:t xml:space="preserve">და </w:t>
      </w:r>
      <w:r w:rsidRPr="00906D00">
        <w:rPr>
          <w:rFonts w:ascii="Sylfaen" w:hAnsi="Sylfaen" w:cs="Sylfaen"/>
          <w:lang w:val="ka-GE"/>
        </w:rPr>
        <w:t>ჰიდროაგრეგატის ღ</w:t>
      </w:r>
      <w:r>
        <w:rPr>
          <w:rFonts w:ascii="Sylfaen" w:hAnsi="Sylfaen" w:cs="Sylfaen"/>
          <w:lang w:val="ka-GE"/>
        </w:rPr>
        <w:t xml:space="preserve">ერძის შემამჭიდროებლის (შლანგი) </w:t>
      </w:r>
      <w:r>
        <w:rPr>
          <w:rFonts w:ascii="Sylfaen" w:hAnsi="Sylfaen"/>
          <w:lang w:val="ka-GE"/>
        </w:rPr>
        <w:t xml:space="preserve">საგარანტიო ვადები. </w:t>
      </w:r>
    </w:p>
    <w:p w14:paraId="2C3461D6" w14:textId="71009334" w:rsidR="00906D00" w:rsidRPr="00906D00" w:rsidRDefault="00906D00" w:rsidP="00906D00">
      <w:pPr>
        <w:rPr>
          <w:rFonts w:ascii="Sylfaen" w:hAnsi="Sylfaen"/>
          <w:lang w:val="ka-GE"/>
        </w:rPr>
      </w:pPr>
      <w:r w:rsidRPr="00906D00">
        <w:rPr>
          <w:rFonts w:ascii="Sylfaen" w:hAnsi="Sylfaen"/>
          <w:lang w:val="ka-GE"/>
        </w:rPr>
        <w:t>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პერიოდი/პირობები იქნება გათვალისწინებული.</w:t>
      </w:r>
    </w:p>
    <w:p w14:paraId="709A267B" w14:textId="77777777" w:rsidR="00906D00" w:rsidRPr="00906D00" w:rsidRDefault="00906D00" w:rsidP="00906D00">
      <w:pPr>
        <w:rPr>
          <w:rFonts w:ascii="Sylfaen" w:hAnsi="Sylfaen"/>
          <w:lang w:val="ka-GE"/>
        </w:rPr>
      </w:pPr>
      <w:r w:rsidRPr="00906D00">
        <w:rPr>
          <w:rFonts w:ascii="Sylfaen" w:hAnsi="Sylfaen"/>
          <w:lang w:val="ka-GE"/>
        </w:rPr>
        <w:t>საგარანტიო ვადა და პირობები ძალაში შედის მონტაჟის შემდგომ.</w:t>
      </w:r>
    </w:p>
    <w:p w14:paraId="3EFED342" w14:textId="33F06ED9" w:rsidR="000F4E2A" w:rsidRDefault="000F4E2A" w:rsidP="00284AFD">
      <w:pPr>
        <w:rPr>
          <w:rFonts w:ascii="Sylfaen" w:hAnsi="Sylfaen" w:cs="Arial"/>
          <w:lang w:val="ka-GE"/>
        </w:rPr>
      </w:pPr>
    </w:p>
    <w:p w14:paraId="53463945" w14:textId="73FB1571" w:rsidR="00E216FC" w:rsidRPr="007F1811" w:rsidRDefault="00E216FC" w:rsidP="00E216FC">
      <w:pPr>
        <w:spacing w:after="0" w:line="240" w:lineRule="auto"/>
        <w:jc w:val="both"/>
        <w:rPr>
          <w:rFonts w:ascii="Sylfaen" w:hAnsi="Sylfaen"/>
          <w:b/>
          <w:lang w:val="ka-GE"/>
        </w:rPr>
      </w:pPr>
      <w:r>
        <w:rPr>
          <w:rFonts w:ascii="Sylfaen" w:hAnsi="Sylfaen" w:cs="Arial"/>
          <w:lang w:val="ka-GE"/>
        </w:rPr>
        <w:t>1</w:t>
      </w:r>
      <w:r w:rsidR="006C5FBC">
        <w:rPr>
          <w:rFonts w:ascii="Sylfaen" w:hAnsi="Sylfaen"/>
          <w:b/>
          <w:lang w:val="ka-GE"/>
        </w:rPr>
        <w:t>.7</w:t>
      </w:r>
      <w:r w:rsidRPr="007F1811">
        <w:rPr>
          <w:rFonts w:ascii="Sylfaen" w:hAnsi="Sylfaen"/>
          <w:b/>
          <w:lang w:val="ka-GE"/>
        </w:rPr>
        <w:t xml:space="preserve"> მოთხოვნა პრეტენდენტის გამოცდილების შესახებ</w:t>
      </w:r>
    </w:p>
    <w:p w14:paraId="480FDBB7" w14:textId="77777777" w:rsidR="00E216FC" w:rsidRPr="007F1811" w:rsidRDefault="00E216FC" w:rsidP="00E216FC">
      <w:pPr>
        <w:spacing w:after="0" w:line="240" w:lineRule="auto"/>
        <w:jc w:val="both"/>
        <w:rPr>
          <w:rFonts w:ascii="Sylfaen" w:hAnsi="Sylfaen"/>
          <w:lang w:val="ka-GE"/>
        </w:rPr>
      </w:pPr>
    </w:p>
    <w:p w14:paraId="236CD88B" w14:textId="77777777" w:rsidR="00E216FC" w:rsidRPr="007F1811" w:rsidRDefault="00E216FC" w:rsidP="00E216FC">
      <w:pPr>
        <w:spacing w:after="0" w:line="240" w:lineRule="auto"/>
        <w:jc w:val="both"/>
        <w:rPr>
          <w:rFonts w:ascii="Sylfaen" w:hAnsi="Sylfaen"/>
          <w:color w:val="FF0000"/>
          <w:lang w:val="ka-GE"/>
        </w:rPr>
      </w:pPr>
      <w:r w:rsidRPr="007F1811">
        <w:rPr>
          <w:rFonts w:ascii="Sylfaen" w:hAnsi="Sylfaen"/>
          <w:lang w:val="ka-GE"/>
        </w:rPr>
        <w:t>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BC16E7" w14:textId="77777777" w:rsidR="00E216FC" w:rsidRPr="007F1811" w:rsidRDefault="00E216FC" w:rsidP="00E216FC">
      <w:pPr>
        <w:spacing w:after="0" w:line="240" w:lineRule="auto"/>
        <w:jc w:val="both"/>
        <w:rPr>
          <w:rFonts w:ascii="Sylfaen" w:hAnsi="Sylfaen"/>
          <w:b/>
          <w:color w:val="FF0000"/>
          <w:lang w:val="ka-GE"/>
        </w:rPr>
      </w:pPr>
    </w:p>
    <w:p w14:paraId="47C75D8E" w14:textId="77777777" w:rsidR="00E216FC" w:rsidRPr="007F1811" w:rsidRDefault="00E216FC" w:rsidP="00E216FC">
      <w:pPr>
        <w:spacing w:before="120" w:after="240"/>
        <w:rPr>
          <w:rFonts w:ascii="Sylfaen" w:hAnsi="Sylfaen"/>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465CEEEC" w14:textId="77777777" w:rsidR="00E216FC" w:rsidRPr="007F1811" w:rsidRDefault="00E216FC" w:rsidP="00E216FC">
      <w:pPr>
        <w:spacing w:before="120" w:after="120" w:line="264" w:lineRule="auto"/>
        <w:jc w:val="both"/>
        <w:rPr>
          <w:rFonts w:ascii="Sylfaen" w:hAnsi="Sylfaen"/>
        </w:rPr>
      </w:pPr>
      <w:r w:rsidRPr="007F1811">
        <w:rPr>
          <w:rFonts w:ascii="Sylfaen" w:hAnsi="Sylfaen"/>
          <w:b/>
          <w:lang w:val="ka-GE"/>
        </w:rPr>
        <w:t>ზოგადი ინფორმაცია კომპანიის შესახებ</w:t>
      </w:r>
      <w:r>
        <w:rPr>
          <w:rFonts w:ascii="Sylfaen" w:hAnsi="Sylfaen"/>
          <w:b/>
        </w:rPr>
        <w:t xml:space="preserve"> </w:t>
      </w:r>
      <w:r w:rsidRPr="007F1811">
        <w:rPr>
          <w:rFonts w:ascii="Sylfaen" w:hAnsi="Sylfaen"/>
          <w:b/>
          <w:lang w:val="ka-GE"/>
        </w:rPr>
        <w:t>- 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7646A182" w14:textId="77777777" w:rsidR="00E216FC" w:rsidRDefault="00E216FC" w:rsidP="00E216FC">
      <w:pPr>
        <w:spacing w:before="120" w:after="120" w:line="264" w:lineRule="auto"/>
        <w:jc w:val="both"/>
        <w:rPr>
          <w:rFonts w:ascii="Sylfaen" w:hAnsi="Sylfaen"/>
          <w:b/>
          <w:lang w:val="ka-GE"/>
        </w:rPr>
      </w:pPr>
    </w:p>
    <w:p w14:paraId="0EAEE6E6" w14:textId="77777777" w:rsidR="00E216FC" w:rsidRPr="007F1811" w:rsidRDefault="00E216FC" w:rsidP="00E216FC">
      <w:pPr>
        <w:spacing w:before="120" w:after="120" w:line="264" w:lineRule="auto"/>
        <w:jc w:val="both"/>
        <w:rPr>
          <w:rFonts w:ascii="Sylfaen" w:hAnsi="Sylfaen"/>
          <w:b/>
        </w:rPr>
      </w:pPr>
      <w:r w:rsidRPr="007F1811">
        <w:rPr>
          <w:rFonts w:ascii="Sylfaen" w:hAnsi="Sylfaen"/>
          <w:b/>
          <w:lang w:val="ka-GE"/>
        </w:rPr>
        <w:t>გამოცდილება:</w:t>
      </w:r>
    </w:p>
    <w:p w14:paraId="66DCC3F8" w14:textId="77777777" w:rsidR="00E216FC" w:rsidRPr="007F1811" w:rsidRDefault="00E216FC" w:rsidP="00E216FC">
      <w:pPr>
        <w:spacing w:before="120" w:after="0"/>
        <w:ind w:left="1080"/>
        <w:rPr>
          <w:rFonts w:ascii="Sylfaen" w:hAnsi="Sylfaen"/>
          <w:b/>
        </w:rPr>
      </w:pPr>
      <w:r w:rsidRPr="007F1811">
        <w:rPr>
          <w:rFonts w:ascii="Sylfaen" w:hAnsi="Sylfaen"/>
          <w:b/>
          <w:lang w:val="ka-GE"/>
        </w:rPr>
        <w:t xml:space="preserve">ა) შესრულებული სამუშოაების ზოგადი ჩამონათვალი: </w:t>
      </w:r>
      <w:r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1E4263E8" w14:textId="36EF9509" w:rsidR="000F4E2A" w:rsidRPr="00E216FC" w:rsidRDefault="00E216FC" w:rsidP="00E216FC">
      <w:pPr>
        <w:spacing w:before="120" w:after="0"/>
        <w:ind w:left="1080"/>
        <w:rPr>
          <w:rFonts w:ascii="Sylfaen" w:hAnsi="Sylfaen"/>
          <w:lang w:val="ka-GE"/>
        </w:rPr>
      </w:pPr>
      <w:r w:rsidRPr="007F1811">
        <w:rPr>
          <w:rFonts w:ascii="Sylfaen" w:hAnsi="Sylfaen"/>
          <w:b/>
          <w:lang w:val="ka-GE"/>
        </w:rPr>
        <w:t xml:space="preserve">ბ) </w:t>
      </w:r>
      <w:r w:rsidRPr="007F1811">
        <w:rPr>
          <w:rFonts w:ascii="Sylfaen" w:hAnsi="Sylfaen"/>
          <w:b/>
        </w:rPr>
        <w:t xml:space="preserve"> </w:t>
      </w:r>
      <w:r w:rsidRPr="007F1811">
        <w:rPr>
          <w:rFonts w:ascii="Sylfaen" w:hAnsi="Sylfaen"/>
          <w:b/>
          <w:lang w:val="ka-GE"/>
        </w:rPr>
        <w:t xml:space="preserve">სარეკომენდაციო წერილი - </w:t>
      </w:r>
      <w:r w:rsidRPr="007F1811">
        <w:rPr>
          <w:rFonts w:ascii="Sylfaen" w:hAnsi="Sylfaen"/>
          <w:lang w:val="ka-GE"/>
        </w:rPr>
        <w:t xml:space="preserve">მინიმუმ 3 (მოთხოვნის საფუძველზე); </w:t>
      </w:r>
    </w:p>
    <w:p w14:paraId="142F3AFD" w14:textId="387755BD" w:rsidR="005D3316" w:rsidRDefault="005D3316" w:rsidP="00284AFD">
      <w:pPr>
        <w:rPr>
          <w:rFonts w:ascii="Sylfaen" w:hAnsi="Sylfaen" w:cs="Arial"/>
          <w:lang w:val="ka-GE"/>
        </w:rPr>
      </w:pPr>
    </w:p>
    <w:p w14:paraId="55211187" w14:textId="77777777" w:rsidR="0076666B" w:rsidRDefault="0076666B" w:rsidP="00284AFD">
      <w:pPr>
        <w:rPr>
          <w:rFonts w:ascii="Sylfaen" w:hAnsi="Sylfaen" w:cs="Arial"/>
          <w:lang w:val="ka-GE"/>
        </w:rPr>
      </w:pPr>
    </w:p>
    <w:p w14:paraId="0C7BDD39" w14:textId="7278E9B3" w:rsidR="00843972" w:rsidRPr="00284AFD" w:rsidRDefault="00284AFD" w:rsidP="00284AFD">
      <w:pPr>
        <w:rPr>
          <w:rFonts w:ascii="Sylfaen" w:hAnsi="Sylfaen" w:cs="Arial"/>
          <w:lang w:val="ka-GE"/>
        </w:rPr>
      </w:pPr>
      <w:r w:rsidRPr="00284AFD">
        <w:rPr>
          <w:rFonts w:ascii="Sylfaen" w:hAnsi="Sylfaen" w:cs="Arial"/>
          <w:b/>
        </w:rPr>
        <w:t>1.</w:t>
      </w:r>
      <w:r w:rsidR="00641D79">
        <w:rPr>
          <w:rFonts w:ascii="Sylfaen" w:hAnsi="Sylfaen" w:cs="Arial"/>
          <w:b/>
          <w:lang w:val="ka-GE"/>
        </w:rPr>
        <w:t>8</w:t>
      </w:r>
      <w:r w:rsidR="00AC394F" w:rsidRPr="00284AFD">
        <w:rPr>
          <w:rFonts w:ascii="Verdana" w:hAnsi="Verdana"/>
          <w:b/>
          <w:color w:val="FF0084"/>
          <w:sz w:val="20"/>
          <w:szCs w:val="20"/>
          <w:shd w:val="clear" w:color="auto" w:fill="FFFFFF"/>
        </w:rPr>
        <w:t> </w:t>
      </w:r>
      <w:r w:rsidR="00AC394F" w:rsidRPr="00284AFD">
        <w:rPr>
          <w:rFonts w:ascii="Sylfaen" w:hAnsi="Sylfaen" w:cs="Sylfaen"/>
          <w:b/>
          <w:bCs/>
          <w:lang w:val="ka-GE"/>
        </w:rPr>
        <w:t>შესყიდვის</w:t>
      </w:r>
      <w:r w:rsidR="00AC394F" w:rsidRPr="00284AFD">
        <w:rPr>
          <w:rFonts w:ascii="Sylfaen" w:hAnsi="Sylfaen"/>
          <w:b/>
          <w:bCs/>
          <w:lang w:val="ka-GE"/>
        </w:rPr>
        <w:t xml:space="preserve"> </w:t>
      </w:r>
      <w:r w:rsidR="00AC394F" w:rsidRPr="00284AFD">
        <w:rPr>
          <w:rFonts w:ascii="Sylfaen" w:hAnsi="Sylfaen" w:cs="Sylfaen"/>
          <w:b/>
          <w:bCs/>
          <w:lang w:val="ka-GE"/>
        </w:rPr>
        <w:t>ობიექტის</w:t>
      </w:r>
      <w:r w:rsidR="00AC394F" w:rsidRPr="00284AFD">
        <w:rPr>
          <w:rFonts w:ascii="Sylfaen" w:hAnsi="Sylfaen"/>
          <w:b/>
          <w:bCs/>
          <w:lang w:val="ka-GE"/>
        </w:rPr>
        <w:t xml:space="preserve"> </w:t>
      </w:r>
      <w:r w:rsidR="00AC394F" w:rsidRPr="00284AFD">
        <w:rPr>
          <w:rFonts w:ascii="Sylfaen" w:hAnsi="Sylfaen" w:cs="Sylfaen"/>
          <w:b/>
          <w:bCs/>
          <w:lang w:val="ka-GE"/>
        </w:rPr>
        <w:t>ნიმუში</w:t>
      </w:r>
      <w:r w:rsidR="00AC394F" w:rsidRPr="00284AFD">
        <w:rPr>
          <w:rFonts w:ascii="Sylfaen" w:hAnsi="Sylfaen"/>
          <w:b/>
          <w:bCs/>
          <w:lang w:val="ka-GE"/>
        </w:rPr>
        <w:t xml:space="preserve"> </w:t>
      </w:r>
      <w:r w:rsidR="00AC394F" w:rsidRPr="00284AFD">
        <w:rPr>
          <w:rFonts w:ascii="Sylfaen" w:hAnsi="Sylfaen" w:cs="Sylfaen"/>
          <w:b/>
          <w:bCs/>
          <w:lang w:val="ka-GE"/>
        </w:rPr>
        <w:t>ან</w:t>
      </w:r>
      <w:r w:rsidR="00AC394F" w:rsidRPr="00284AFD">
        <w:rPr>
          <w:rFonts w:ascii="Sylfaen" w:hAnsi="Sylfaen"/>
          <w:b/>
          <w:bCs/>
          <w:lang w:val="ka-GE"/>
        </w:rPr>
        <w:t>/</w:t>
      </w:r>
      <w:r w:rsidR="00AC394F" w:rsidRPr="00284AFD">
        <w:rPr>
          <w:rFonts w:ascii="Sylfaen" w:hAnsi="Sylfaen" w:cs="Sylfaen"/>
          <w:b/>
          <w:bCs/>
          <w:lang w:val="ka-GE"/>
        </w:rPr>
        <w:t>და</w:t>
      </w:r>
      <w:r w:rsidR="00AC394F" w:rsidRPr="00284AFD">
        <w:rPr>
          <w:rFonts w:ascii="Sylfaen" w:hAnsi="Sylfaen"/>
          <w:b/>
          <w:bCs/>
          <w:lang w:val="ka-GE"/>
        </w:rPr>
        <w:t xml:space="preserve"> </w:t>
      </w:r>
      <w:r w:rsidR="00AC394F" w:rsidRPr="00284AFD">
        <w:rPr>
          <w:rFonts w:ascii="Sylfaen" w:hAnsi="Sylfaen" w:cs="Sylfaen"/>
          <w:b/>
          <w:bCs/>
          <w:lang w:val="ka-GE"/>
        </w:rPr>
        <w:t>ექსპერტიზის</w:t>
      </w:r>
      <w:r w:rsidR="00AC394F" w:rsidRPr="00284AFD">
        <w:rPr>
          <w:rFonts w:ascii="Sylfaen" w:hAnsi="Sylfaen"/>
          <w:b/>
          <w:bCs/>
          <w:lang w:val="ka-GE"/>
        </w:rPr>
        <w:t xml:space="preserve"> </w:t>
      </w:r>
      <w:r w:rsidR="00AC394F" w:rsidRPr="00284AFD">
        <w:rPr>
          <w:rFonts w:ascii="Sylfaen" w:hAnsi="Sylfaen" w:cs="Sylfaen"/>
          <w:b/>
          <w:bCs/>
          <w:lang w:val="ka-GE"/>
        </w:rPr>
        <w:t>დასკვნა</w:t>
      </w:r>
    </w:p>
    <w:p w14:paraId="53AA3DB8" w14:textId="77777777" w:rsidR="00B21C44" w:rsidRDefault="00843972" w:rsidP="00E711C6">
      <w:pPr>
        <w:spacing w:after="0" w:line="240" w:lineRule="auto"/>
        <w:rPr>
          <w:rFonts w:ascii="Sylfaen" w:hAnsi="Sylfaen" w:cs="Sylfaen"/>
          <w:lang w:val="ka-GE"/>
        </w:rPr>
      </w:pPr>
      <w:r w:rsidRPr="003D7C07">
        <w:rPr>
          <w:rFonts w:ascii="Sylfaen" w:hAnsi="Sylfaen" w:cs="Sylfaen"/>
          <w:bCs/>
          <w:lang w:val="ka-GE"/>
        </w:rPr>
        <w:t>შემსყიდველი ორგანიზაცია უფლებას იტოვებს წინამდებარე ელექტრონული ტენდერის დასრულების შემდეგ ხარისხის შემოწმების მიზნით განახორციელოს</w:t>
      </w:r>
      <w:r w:rsidR="00013DED" w:rsidRPr="003D7C07">
        <w:rPr>
          <w:rFonts w:ascii="Sylfaen" w:hAnsi="Sylfaen" w:cs="Sylfaen"/>
          <w:bCs/>
          <w:lang w:val="ka-GE"/>
        </w:rPr>
        <w:t xml:space="preserve"> ვიზიტი პრეტენდენტის </w:t>
      </w:r>
      <w:r w:rsidR="00391320">
        <w:rPr>
          <w:rFonts w:ascii="Sylfaen" w:hAnsi="Sylfaen" w:cs="Sylfaen"/>
          <w:lang w:val="ka-GE"/>
        </w:rPr>
        <w:t>საწარმოში</w:t>
      </w:r>
      <w:r w:rsidR="000B47A5">
        <w:rPr>
          <w:rFonts w:ascii="Sylfaen" w:hAnsi="Sylfaen" w:cs="Sylfaen"/>
          <w:lang w:val="ka-GE"/>
        </w:rPr>
        <w:t>.</w:t>
      </w:r>
    </w:p>
    <w:p w14:paraId="279FBE52" w14:textId="2A6A862D" w:rsidR="00C86727" w:rsidRPr="00B21C44" w:rsidRDefault="00641D79" w:rsidP="00E711C6">
      <w:pPr>
        <w:spacing w:after="0" w:line="240" w:lineRule="auto"/>
        <w:rPr>
          <w:rFonts w:ascii="Sylfaen" w:hAnsi="Sylfaen" w:cs="Sylfaen"/>
          <w:lang w:val="ka-GE"/>
        </w:rPr>
      </w:pPr>
      <w:r w:rsidRPr="00641D79">
        <w:rPr>
          <w:rFonts w:ascii="Sylfaen" w:hAnsi="Sylfaen" w:cs="Sylfaen"/>
          <w:b/>
          <w:lang w:val="ka-GE"/>
        </w:rPr>
        <w:lastRenderedPageBreak/>
        <w:t>1.9</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217B5F94" w14:textId="77777777" w:rsidR="005D3316" w:rsidRPr="00E711C6" w:rsidRDefault="005D3316" w:rsidP="00E711C6">
      <w:pPr>
        <w:spacing w:after="0" w:line="240" w:lineRule="auto"/>
        <w:rPr>
          <w:rFonts w:ascii="Sylfaen" w:hAnsi="Sylfaen"/>
          <w:lang w:val="ka-GE"/>
        </w:rPr>
      </w:pPr>
    </w:p>
    <w:p w14:paraId="6DC59A7E" w14:textId="0076A756" w:rsidR="005D3316" w:rsidRDefault="00000015" w:rsidP="005D3316">
      <w:pPr>
        <w:spacing w:after="0" w:line="240" w:lineRule="auto"/>
        <w:jc w:val="both"/>
        <w:rPr>
          <w:rFonts w:ascii="Sylfaen" w:hAnsi="Sylfaen"/>
          <w:lang w:val="ka-GE"/>
        </w:rPr>
      </w:pPr>
      <w:r w:rsidRPr="005D3316">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C86727" w:rsidRPr="005D3316">
        <w:rPr>
          <w:rFonts w:ascii="Sylfaen" w:hAnsi="Sylfaen"/>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62FE3A13" w14:textId="77777777" w:rsidR="00DC59D2" w:rsidRDefault="00DC59D2" w:rsidP="005D3316">
      <w:pPr>
        <w:spacing w:after="0" w:line="240" w:lineRule="auto"/>
        <w:jc w:val="both"/>
        <w:rPr>
          <w:rFonts w:ascii="Sylfaen" w:hAnsi="Sylfaen"/>
          <w:lang w:val="ka-GE"/>
        </w:rPr>
      </w:pPr>
    </w:p>
    <w:p w14:paraId="797FB3DD" w14:textId="7D6DFB0A" w:rsidR="008D04C5" w:rsidRPr="005D3316" w:rsidRDefault="00641D79" w:rsidP="005D3316">
      <w:pPr>
        <w:spacing w:after="0" w:line="240" w:lineRule="auto"/>
        <w:jc w:val="both"/>
        <w:rPr>
          <w:rFonts w:ascii="Sylfaen" w:hAnsi="Sylfaen"/>
          <w:lang w:val="ka-GE"/>
        </w:rPr>
      </w:pPr>
      <w:r>
        <w:rPr>
          <w:rFonts w:ascii="Sylfaen" w:hAnsi="Sylfaen"/>
          <w:b/>
          <w:lang w:val="ka-GE"/>
        </w:rPr>
        <w:t>1.10</w:t>
      </w:r>
      <w:r w:rsidR="00EE12BB">
        <w:rPr>
          <w:rFonts w:ascii="Sylfaen" w:hAnsi="Sylfaen"/>
          <w:b/>
          <w:lang w:val="ka-GE"/>
        </w:rPr>
        <w:t xml:space="preserve"> </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77777777"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E711C6">
        <w:rPr>
          <w:rFonts w:ascii="Sylfaen" w:hAnsi="Sylfaen"/>
          <w:lang w:val="ka-GE"/>
        </w:rPr>
        <w:t>;</w:t>
      </w:r>
    </w:p>
    <w:p w14:paraId="0B73D009" w14:textId="0E8C70D5" w:rsidR="00B36671" w:rsidRPr="00733F8E" w:rsidRDefault="00E711C6" w:rsidP="00E45EB8">
      <w:pPr>
        <w:spacing w:before="240" w:after="160"/>
        <w:jc w:val="both"/>
        <w:rPr>
          <w:rFonts w:ascii="Sylfaen" w:hAnsi="Sylfaen"/>
          <w:lang w:val="ka-GE"/>
        </w:rPr>
      </w:pPr>
      <w:r>
        <w:rPr>
          <w:rFonts w:ascii="Sylfaen" w:hAnsi="Sylfaen"/>
          <w:lang w:val="ka-GE"/>
        </w:rPr>
        <w:t>2. შემოთავაზებული საქონელზე მწარმოებლის მიერ გაცემული ხარისხის დამადასტურებელი დოკუმენტი</w:t>
      </w:r>
      <w:r w:rsidR="000E4817">
        <w:rPr>
          <w:rFonts w:ascii="Sylfaen" w:hAnsi="Sylfaen"/>
          <w:lang w:val="ka-GE"/>
        </w:rPr>
        <w:t xml:space="preserve"> </w:t>
      </w:r>
      <w:r>
        <w:rPr>
          <w:rFonts w:ascii="Sylfaen" w:hAnsi="Sylfaen"/>
          <w:lang w:val="ka-GE"/>
        </w:rPr>
        <w:t>(ასლი/ნიმუში);</w:t>
      </w:r>
    </w:p>
    <w:p w14:paraId="2C219B3E" w14:textId="3BFE7162" w:rsidR="00BD74F8" w:rsidRDefault="00733F8E" w:rsidP="00EE12BB">
      <w:pPr>
        <w:spacing w:before="240" w:after="160"/>
        <w:jc w:val="both"/>
        <w:rPr>
          <w:rFonts w:ascii="Sylfaen" w:hAnsi="Sylfaen"/>
          <w:lang w:val="ka-GE"/>
        </w:rPr>
      </w:pPr>
      <w:r>
        <w:rPr>
          <w:rFonts w:ascii="Sylfaen" w:hAnsi="Sylfaen"/>
          <w:lang w:val="ka-GE"/>
        </w:rPr>
        <w:t>3</w:t>
      </w:r>
      <w:r w:rsidR="00E45EB8">
        <w:rPr>
          <w:rFonts w:ascii="Sylfaen" w:hAnsi="Sylfaen"/>
          <w:lang w:val="ka-GE"/>
        </w:rPr>
        <w:t>.</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4BDF85C" w14:textId="66AE5034" w:rsidR="001454EC" w:rsidRPr="00B21C44" w:rsidRDefault="00733F8E" w:rsidP="00EE12BB">
      <w:pPr>
        <w:spacing w:before="240" w:after="160"/>
        <w:jc w:val="both"/>
        <w:rPr>
          <w:rFonts w:ascii="Sylfaen" w:hAnsi="Sylfaen"/>
          <w:lang w:val="ka-GE"/>
        </w:rPr>
      </w:pPr>
      <w:r>
        <w:rPr>
          <w:rFonts w:ascii="Sylfaen" w:hAnsi="Sylfaen"/>
          <w:lang w:val="ka-GE"/>
        </w:rPr>
        <w:t>4</w:t>
      </w:r>
      <w:r w:rsidR="00B36671">
        <w:rPr>
          <w:rFonts w:ascii="Sylfaen" w:hAnsi="Sylfaen"/>
          <w:lang w:val="ka-GE"/>
        </w:rPr>
        <w:t>. ქარხნის/საწყობის მისამართი.</w:t>
      </w:r>
    </w:p>
    <w:p w14:paraId="047BF25C" w14:textId="122D3EEE" w:rsidR="001454EC" w:rsidRPr="00B21C44" w:rsidRDefault="001454EC" w:rsidP="001454EC">
      <w:pPr>
        <w:spacing w:after="0" w:line="240" w:lineRule="auto"/>
        <w:rPr>
          <w:rFonts w:ascii="Sylfaen" w:hAnsi="Sylfaen" w:cs="Sylfaen"/>
          <w:b/>
          <w:lang w:val="ka-GE"/>
        </w:rPr>
      </w:pPr>
      <w:r w:rsidRPr="00B21C44">
        <w:rPr>
          <w:rFonts w:ascii="Sylfaen" w:hAnsi="Sylfaen" w:cs="Sylfaen"/>
          <w:b/>
          <w:lang w:val="ka-GE"/>
        </w:rPr>
        <w:t>წინადადების</w:t>
      </w:r>
      <w:r w:rsidRPr="00B21C44">
        <w:rPr>
          <w:rFonts w:ascii="Sylfaen" w:hAnsi="Sylfaen" w:cstheme="minorHAnsi"/>
          <w:b/>
          <w:lang w:val="ka-GE"/>
        </w:rPr>
        <w:t xml:space="preserve"> </w:t>
      </w:r>
      <w:r w:rsidRPr="00B21C44">
        <w:rPr>
          <w:rFonts w:ascii="Sylfaen" w:hAnsi="Sylfaen" w:cs="Sylfaen"/>
          <w:b/>
          <w:lang w:val="ka-GE"/>
        </w:rPr>
        <w:t>მიწოდების</w:t>
      </w:r>
      <w:r w:rsidRPr="00B21C44">
        <w:rPr>
          <w:rFonts w:ascii="Sylfaen" w:hAnsi="Sylfaen" w:cstheme="minorHAnsi"/>
          <w:b/>
          <w:lang w:val="ka-GE"/>
        </w:rPr>
        <w:t xml:space="preserve"> </w:t>
      </w:r>
      <w:r w:rsidRPr="00B21C44">
        <w:rPr>
          <w:rFonts w:ascii="Sylfaen" w:hAnsi="Sylfaen" w:cs="Sylfaen"/>
          <w:b/>
          <w:lang w:val="ka-GE"/>
        </w:rPr>
        <w:t>საბოლოო</w:t>
      </w:r>
      <w:r w:rsidRPr="00B21C44">
        <w:rPr>
          <w:rFonts w:ascii="Sylfaen" w:hAnsi="Sylfaen" w:cstheme="minorHAnsi"/>
          <w:b/>
          <w:lang w:val="ka-GE"/>
        </w:rPr>
        <w:t xml:space="preserve"> </w:t>
      </w:r>
      <w:r w:rsidRPr="00B21C44">
        <w:rPr>
          <w:rFonts w:ascii="Sylfaen" w:hAnsi="Sylfaen" w:cs="Sylfaen"/>
          <w:b/>
          <w:lang w:val="ka-GE"/>
        </w:rPr>
        <w:t>ვადაა -</w:t>
      </w:r>
      <w:r w:rsidRPr="00B21C44">
        <w:rPr>
          <w:rFonts w:ascii="Sylfaen" w:hAnsi="Sylfaen" w:cstheme="minorHAnsi"/>
          <w:b/>
          <w:lang w:val="ka-GE"/>
        </w:rPr>
        <w:t xml:space="preserve"> </w:t>
      </w:r>
      <w:r w:rsidR="003D2A7B">
        <w:rPr>
          <w:rFonts w:ascii="Sylfaen" w:hAnsi="Sylfaen" w:cs="Sylfaen"/>
          <w:b/>
          <w:lang w:val="ka-GE"/>
        </w:rPr>
        <w:t>2021 წლის 4</w:t>
      </w:r>
      <w:bookmarkStart w:id="0" w:name="_GoBack"/>
      <w:bookmarkEnd w:id="0"/>
      <w:r w:rsidRPr="00B21C44">
        <w:rPr>
          <w:rFonts w:ascii="Sylfaen" w:hAnsi="Sylfaen" w:cs="Sylfaen"/>
          <w:b/>
          <w:lang w:val="ka-GE"/>
        </w:rPr>
        <w:t xml:space="preserve"> აგვისტო, 16:00 საათი</w:t>
      </w:r>
    </w:p>
    <w:p w14:paraId="220D560A" w14:textId="77777777" w:rsidR="001454EC" w:rsidRPr="00DC59D2" w:rsidRDefault="001454EC" w:rsidP="001454EC">
      <w:pPr>
        <w:spacing w:after="0" w:line="240" w:lineRule="auto"/>
        <w:jc w:val="both"/>
        <w:rPr>
          <w:rFonts w:ascii="Sylfaen" w:hAnsi="Sylfaen" w:cstheme="minorHAnsi"/>
          <w:u w:val="single"/>
          <w:lang w:val="ka-GE"/>
        </w:rPr>
      </w:pPr>
      <w:r w:rsidRPr="00DC59D2">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02DA5F4E" w14:textId="74AA9452" w:rsidR="001454EC" w:rsidRPr="00DC59D2" w:rsidRDefault="001454EC" w:rsidP="001454EC">
      <w:pPr>
        <w:spacing w:before="240" w:after="160"/>
        <w:jc w:val="both"/>
        <w:rPr>
          <w:rFonts w:ascii="Sylfaen" w:hAnsi="Sylfaen"/>
          <w:lang w:val="ka-GE"/>
        </w:rPr>
      </w:pPr>
      <w:r w:rsidRPr="00DC59D2">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r w:rsidR="007F5E02">
        <w:fldChar w:fldCharType="begin"/>
      </w:r>
      <w:r w:rsidR="007F5E02">
        <w:instrText xml:space="preserve"> HYPERLINK "http://www.tenders.ge" </w:instrText>
      </w:r>
      <w:r w:rsidR="007F5E02">
        <w:fldChar w:fldCharType="separate"/>
      </w:r>
      <w:r w:rsidRPr="00DC59D2">
        <w:rPr>
          <w:rStyle w:val="Hyperlink"/>
          <w:rFonts w:ascii="Sylfaen" w:hAnsi="Sylfaen" w:cs="Sylfaen"/>
          <w:b/>
          <w:lang w:val="ka-GE"/>
        </w:rPr>
        <w:t>www.tenders.ge</w:t>
      </w:r>
      <w:r w:rsidR="007F5E02">
        <w:rPr>
          <w:rStyle w:val="Hyperlink"/>
          <w:rFonts w:ascii="Sylfaen" w:hAnsi="Sylfaen" w:cs="Sylfaen"/>
          <w:b/>
          <w:lang w:val="ka-GE"/>
        </w:rPr>
        <w:fldChar w:fldCharType="end"/>
      </w: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6A3152AD" w:rsidR="00E45EB8" w:rsidRPr="001454EC" w:rsidRDefault="00641D79" w:rsidP="00993D47">
      <w:pPr>
        <w:spacing w:after="0" w:line="360" w:lineRule="auto"/>
        <w:jc w:val="both"/>
        <w:rPr>
          <w:rFonts w:ascii="Sylfaen" w:hAnsi="Sylfaen"/>
          <w:b/>
          <w:lang w:val="ka-GE"/>
        </w:rPr>
      </w:pPr>
      <w:r>
        <w:rPr>
          <w:rFonts w:ascii="Sylfaen" w:hAnsi="Sylfaen" w:cs="Sylfaen"/>
          <w:b/>
          <w:lang w:val="ka-GE"/>
        </w:rPr>
        <w:t>1.11</w:t>
      </w:r>
      <w:r w:rsidR="00EC135D" w:rsidRPr="001454EC">
        <w:rPr>
          <w:rFonts w:ascii="Sylfaen" w:hAnsi="Sylfaen" w:cs="Sylfaen"/>
          <w:b/>
          <w:lang w:val="ka-GE"/>
        </w:rPr>
        <w:t xml:space="preserve"> </w:t>
      </w:r>
      <w:r w:rsidR="00993D47" w:rsidRPr="001454EC">
        <w:rPr>
          <w:rFonts w:ascii="Sylfaen" w:hAnsi="Sylfaen" w:cs="Sylfaen"/>
          <w:b/>
          <w:lang w:val="ka-GE"/>
        </w:rPr>
        <w:t xml:space="preserve"> </w:t>
      </w:r>
      <w:r w:rsidR="00580531" w:rsidRPr="001454EC">
        <w:rPr>
          <w:rFonts w:ascii="Sylfaen" w:hAnsi="Sylfaen" w:cs="Sylfaen"/>
          <w:b/>
          <w:lang w:val="ka-GE"/>
        </w:rPr>
        <w:t>ხელშეკრულების</w:t>
      </w:r>
      <w:r w:rsidR="00CC4789" w:rsidRPr="001454EC">
        <w:rPr>
          <w:rFonts w:ascii="Sylfaen" w:hAnsi="Sylfaen"/>
          <w:b/>
          <w:lang w:val="ka-GE"/>
        </w:rPr>
        <w:t xml:space="preserve"> გაფორმება</w:t>
      </w:r>
    </w:p>
    <w:p w14:paraId="7A19A53E" w14:textId="77777777" w:rsidR="001454EC" w:rsidRPr="00641D79" w:rsidRDefault="001454EC" w:rsidP="00641D79">
      <w:pPr>
        <w:spacing w:after="0" w:line="360" w:lineRule="auto"/>
        <w:jc w:val="both"/>
        <w:rPr>
          <w:rFonts w:ascii="Sylfaen" w:eastAsiaTheme="minorHAnsi" w:hAnsi="Sylfaen"/>
          <w:lang w:val="ka-GE"/>
        </w:rPr>
      </w:pPr>
      <w:r w:rsidRPr="00641D79">
        <w:rPr>
          <w:rFonts w:ascii="Sylfaen" w:hAnsi="Sylfaen" w:cs="Sylfaen"/>
          <w:lang w:val="ka-GE"/>
        </w:rPr>
        <w:t>გამარჯვებულ კომპანიასთან გაფორმდება ხელშეკრულება სატენდერო პირობების შესაბამისად.</w:t>
      </w:r>
    </w:p>
    <w:p w14:paraId="1815D4D5" w14:textId="0630282E" w:rsidR="00954DD3" w:rsidRDefault="00954DD3" w:rsidP="00E45EB8">
      <w:pPr>
        <w:spacing w:after="0" w:line="360" w:lineRule="auto"/>
        <w:jc w:val="both"/>
        <w:rPr>
          <w:rFonts w:ascii="Sylfaen" w:hAnsi="Sylfaen"/>
          <w:lang w:val="ka-GE"/>
        </w:rPr>
      </w:pPr>
    </w:p>
    <w:p w14:paraId="142B609F" w14:textId="0C041440" w:rsidR="00E45EB8" w:rsidRPr="00E37C5C" w:rsidRDefault="00E45EB8" w:rsidP="00993D47">
      <w:pPr>
        <w:spacing w:after="0" w:line="360" w:lineRule="auto"/>
        <w:jc w:val="both"/>
        <w:rPr>
          <w:rFonts w:ascii="Sylfaen" w:hAnsi="Sylfaen"/>
          <w:b/>
          <w:lang w:val="ka-GE"/>
        </w:rPr>
      </w:pPr>
    </w:p>
    <w:p w14:paraId="7089A739" w14:textId="2A280E1B" w:rsidR="00CC4789" w:rsidRPr="00E90A78" w:rsidRDefault="00641D79" w:rsidP="00E90A78">
      <w:pPr>
        <w:spacing w:after="0" w:line="360" w:lineRule="auto"/>
        <w:jc w:val="both"/>
        <w:rPr>
          <w:rFonts w:ascii="Sylfaen" w:hAnsi="Sylfaen"/>
          <w:b/>
          <w:lang w:val="ka-GE"/>
        </w:rPr>
      </w:pPr>
      <w:r>
        <w:rPr>
          <w:rFonts w:ascii="Sylfaen" w:hAnsi="Sylfaen"/>
          <w:b/>
          <w:lang w:val="ka-GE"/>
        </w:rPr>
        <w:t>1.12</w:t>
      </w:r>
      <w:r w:rsidR="00EC135D">
        <w:rPr>
          <w:rFonts w:ascii="Sylfaen" w:hAnsi="Sylfaen"/>
          <w:b/>
        </w:rPr>
        <w:t xml:space="preserve"> </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4FD5F163"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641D79">
        <w:rPr>
          <w:rFonts w:ascii="Sylfaen" w:hAnsi="Sylfaen"/>
          <w:lang w:val="ka-GE"/>
        </w:rPr>
        <w:t>.12</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0AEFE6B2" w:rsidR="00CC4789" w:rsidRPr="00E90A78" w:rsidRDefault="00641D79" w:rsidP="00E90A78">
      <w:pPr>
        <w:spacing w:after="0" w:line="360" w:lineRule="auto"/>
        <w:rPr>
          <w:b/>
          <w:lang w:val="ka-GE"/>
        </w:rPr>
      </w:pPr>
      <w:r>
        <w:rPr>
          <w:rFonts w:ascii="Sylfaen" w:hAnsi="Sylfaen" w:cs="Sylfaen"/>
          <w:lang w:val="ka-GE"/>
        </w:rPr>
        <w:lastRenderedPageBreak/>
        <w:t>1.12</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1C7497F" w:rsidR="00CE7176" w:rsidRPr="00E90A78" w:rsidRDefault="00641D79" w:rsidP="00E90A78">
      <w:pPr>
        <w:rPr>
          <w:lang w:val="es-MX"/>
        </w:rPr>
      </w:pPr>
      <w:r>
        <w:rPr>
          <w:rFonts w:ascii="Sylfaen" w:hAnsi="Sylfaen" w:cs="Sylfaen"/>
          <w:lang w:val="ka-GE"/>
        </w:rPr>
        <w:t>1.12</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w:t>
      </w:r>
      <w:r w:rsidR="00CC4789" w:rsidRPr="00B21C44">
        <w:rPr>
          <w:rFonts w:ascii="Sylfaen" w:hAnsi="Sylfaen"/>
          <w:lang w:val="ka-GE"/>
        </w:rPr>
        <w:t xml:space="preserve">თარიღიდან 30 (ოცდაათი) </w:t>
      </w:r>
      <w:r w:rsidR="00CC4789" w:rsidRPr="00E90A78">
        <w:rPr>
          <w:rFonts w:ascii="Sylfaen" w:hAnsi="Sylfaen"/>
          <w:lang w:val="ka-GE"/>
        </w:rPr>
        <w:t>კალენდარული დღის განმავლობაში.</w:t>
      </w:r>
    </w:p>
    <w:p w14:paraId="751106E6" w14:textId="027D6AD3" w:rsidR="00E90A78" w:rsidRPr="00BD74F8" w:rsidRDefault="00EC135D" w:rsidP="00BD74F8">
      <w:pPr>
        <w:jc w:val="both"/>
        <w:rPr>
          <w:lang w:val="es-MX"/>
        </w:rPr>
      </w:pPr>
      <w:r>
        <w:rPr>
          <w:rFonts w:ascii="Sylfaen" w:hAnsi="Sylfaen" w:cs="Sylfaen"/>
          <w:lang w:val="ka-GE"/>
        </w:rPr>
        <w:t>1.1</w:t>
      </w:r>
      <w:r w:rsidR="00641D79">
        <w:rPr>
          <w:rFonts w:ascii="Sylfaen" w:hAnsi="Sylfaen" w:cs="Sylfaen"/>
        </w:rPr>
        <w:t>2</w:t>
      </w:r>
      <w:r w:rsidR="00E90A78">
        <w:rPr>
          <w:rFonts w:ascii="Sylfaen" w:hAnsi="Sylfaen" w:cs="Sylfaen"/>
          <w:lang w:val="ka-GE"/>
        </w:rPr>
        <w:t xml:space="preserve">.4 </w:t>
      </w:r>
      <w:r w:rsidR="00B56244">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F3ACEFD" w:rsidR="00CC4789" w:rsidRPr="00E37C5C" w:rsidRDefault="00467DE0"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sidR="00FD62E4">
        <w:rPr>
          <w:rFonts w:ascii="Sylfaen" w:hAnsi="Sylfaen" w:cs="Sylfaen"/>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Pr>
          <w:rFonts w:ascii="Sylfaen" w:hAnsi="Sylfaen" w:cs="Sylfaen"/>
          <w:lang w:val="ka-GE"/>
        </w:rPr>
        <w:t xml:space="preserve">შემსყიდველი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78AA04"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4CB4F19F"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6F7CCBB6"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56244">
        <w:rPr>
          <w:rFonts w:ascii="Sylfaen" w:hAnsi="Sylfaen" w:cs="Sylfaen"/>
          <w:lang w:val="ka-GE"/>
        </w:rPr>
        <w:t xml:space="preserve">შემსყიდველის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9499C30" w:rsidR="008246F4" w:rsidRPr="00E90A78" w:rsidRDefault="00641D79" w:rsidP="00E90A78">
      <w:pPr>
        <w:spacing w:after="0" w:line="360" w:lineRule="auto"/>
        <w:ind w:left="360"/>
        <w:jc w:val="both"/>
        <w:rPr>
          <w:rFonts w:ascii="Sylfaen" w:hAnsi="Sylfaen"/>
          <w:b/>
          <w:lang w:val="ka-GE"/>
        </w:rPr>
      </w:pPr>
      <w:r>
        <w:rPr>
          <w:rFonts w:ascii="Sylfaen" w:hAnsi="Sylfaen"/>
          <w:b/>
          <w:lang w:val="ka-GE"/>
        </w:rPr>
        <w:t>1.13</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D7DAF2"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641D79">
        <w:rPr>
          <w:rFonts w:ascii="Sylfaen" w:hAnsi="Sylfaen"/>
          <w:lang w:val="ka-GE"/>
        </w:rPr>
        <w:t>.13</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2A9F7411" w:rsidR="007E0304" w:rsidRPr="00E37C5C" w:rsidRDefault="00EC135D" w:rsidP="00BD74F8">
      <w:pPr>
        <w:spacing w:after="0" w:line="360" w:lineRule="auto"/>
        <w:ind w:left="360"/>
        <w:rPr>
          <w:rFonts w:ascii="Sylfaen" w:hAnsi="Sylfaen"/>
          <w:lang w:val="ka-GE"/>
        </w:rPr>
      </w:pPr>
      <w:r>
        <w:rPr>
          <w:rFonts w:ascii="Sylfaen" w:hAnsi="Sylfaen"/>
          <w:lang w:val="ka-GE"/>
        </w:rPr>
        <w:t>1.1</w:t>
      </w:r>
      <w:r w:rsidR="00641D79">
        <w:rPr>
          <w:rFonts w:ascii="Sylfaen" w:hAnsi="Sylfaen"/>
          <w:lang w:val="ka-GE"/>
        </w:rPr>
        <w:t>3</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7F5E02">
        <w:fldChar w:fldCharType="begin"/>
      </w:r>
      <w:r w:rsidR="007F5E02">
        <w:instrText xml:space="preserve"> HYPERLINK "http://www.tenders.ge" </w:instrText>
      </w:r>
      <w:r w:rsidR="007F5E02">
        <w:fldChar w:fldCharType="separate"/>
      </w:r>
      <w:r w:rsidR="007E0304" w:rsidRPr="00E37C5C">
        <w:rPr>
          <w:rStyle w:val="Hyperlink"/>
          <w:rFonts w:ascii="Sylfaen" w:hAnsi="Sylfaen"/>
          <w:lang w:val="ka-GE"/>
        </w:rPr>
        <w:t>www.tenders.ge</w:t>
      </w:r>
      <w:r w:rsidR="007F5E02">
        <w:rPr>
          <w:rStyle w:val="Hyperlink"/>
          <w:rFonts w:ascii="Sylfaen" w:hAnsi="Sylfaen"/>
          <w:lang w:val="ka-GE"/>
        </w:rPr>
        <w:fldChar w:fldCharType="end"/>
      </w:r>
    </w:p>
    <w:p w14:paraId="2EE38DE1" w14:textId="389C5B7D" w:rsidR="007E0304" w:rsidRPr="00E37C5C" w:rsidRDefault="00EC135D" w:rsidP="00BD74F8">
      <w:pPr>
        <w:spacing w:after="0" w:line="360" w:lineRule="auto"/>
        <w:ind w:left="360"/>
        <w:rPr>
          <w:rFonts w:ascii="Sylfaen" w:hAnsi="Sylfaen"/>
          <w:lang w:val="ka-GE"/>
        </w:rPr>
      </w:pPr>
      <w:r>
        <w:rPr>
          <w:rFonts w:ascii="Sylfaen" w:hAnsi="Sylfaen"/>
          <w:lang w:val="ka-GE"/>
        </w:rPr>
        <w:t>1.1</w:t>
      </w:r>
      <w:r w:rsidR="00641D79">
        <w:rPr>
          <w:rFonts w:ascii="Sylfaen" w:hAnsi="Sylfaen"/>
          <w:lang w:val="ka-GE"/>
        </w:rPr>
        <w:t>3</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32BD3CA" w14:textId="749D3708" w:rsidR="00E90A78" w:rsidRPr="008367AE" w:rsidRDefault="00E90A78" w:rsidP="00CC4789">
      <w:pPr>
        <w:spacing w:after="0" w:line="360" w:lineRule="auto"/>
        <w:jc w:val="both"/>
        <w:rPr>
          <w:rFonts w:ascii="Sylfaen" w:hAnsi="Sylfaen"/>
        </w:rPr>
      </w:pPr>
    </w:p>
    <w:p w14:paraId="2636402D" w14:textId="77777777" w:rsidR="009717D7" w:rsidRDefault="009717D7" w:rsidP="00CC4789">
      <w:pPr>
        <w:spacing w:after="0" w:line="360" w:lineRule="auto"/>
        <w:jc w:val="both"/>
        <w:rPr>
          <w:rFonts w:ascii="Sylfaen" w:hAnsi="Sylfaen" w:cs="Sylfaen"/>
          <w:b/>
          <w:u w:val="single"/>
          <w:lang w:val="ka-GE"/>
        </w:rPr>
      </w:pPr>
    </w:p>
    <w:p w14:paraId="4B45BE62" w14:textId="5248F200" w:rsidR="00C41C03"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387E46E1" w14:textId="4F2B2B04" w:rsidR="00357B83" w:rsidRPr="00700D50" w:rsidRDefault="00357B83" w:rsidP="00CC4789">
      <w:pPr>
        <w:spacing w:after="0" w:line="360" w:lineRule="auto"/>
        <w:jc w:val="both"/>
        <w:rPr>
          <w:rFonts w:ascii="Sylfaen" w:hAnsi="Sylfaen"/>
          <w:lang w:val="ka-GE"/>
        </w:rPr>
      </w:pPr>
      <w:r w:rsidRPr="00700D50">
        <w:rPr>
          <w:rFonts w:ascii="Sylfaen" w:hAnsi="Sylfaen"/>
          <w:lang w:val="ka-GE"/>
        </w:rPr>
        <w:t xml:space="preserve">საკონტაქტო პირი: </w:t>
      </w:r>
      <w:r w:rsidR="00700D50" w:rsidRPr="00700D50">
        <w:rPr>
          <w:rFonts w:ascii="Sylfaen" w:hAnsi="Sylfaen"/>
          <w:lang w:val="ka-GE"/>
        </w:rPr>
        <w:t xml:space="preserve">ბათალბეგ გაჩეჩილაძე </w:t>
      </w:r>
    </w:p>
    <w:p w14:paraId="374EE608" w14:textId="140C5068" w:rsidR="00357B83" w:rsidRPr="00700D50" w:rsidRDefault="00357B83" w:rsidP="00CC4789">
      <w:pPr>
        <w:spacing w:after="0" w:line="360" w:lineRule="auto"/>
        <w:jc w:val="both"/>
        <w:rPr>
          <w:rFonts w:ascii="Sylfaen" w:hAnsi="Sylfaen"/>
          <w:lang w:val="ka-GE"/>
        </w:rPr>
      </w:pPr>
      <w:r w:rsidRPr="00700D50">
        <w:rPr>
          <w:rFonts w:ascii="Sylfaen" w:hAnsi="Sylfaen"/>
          <w:lang w:val="ka-GE"/>
        </w:rPr>
        <w:t xml:space="preserve">ტელ: </w:t>
      </w:r>
      <w:r w:rsidR="00700D50" w:rsidRPr="00700D50">
        <w:rPr>
          <w:rFonts w:ascii="Sylfaen" w:hAnsi="Sylfaen"/>
          <w:lang w:val="ka-GE"/>
        </w:rPr>
        <w:t>591400288</w:t>
      </w:r>
    </w:p>
    <w:p w14:paraId="60D69814" w14:textId="77777777" w:rsidR="00357B83" w:rsidRPr="00357B83" w:rsidRDefault="00357B83" w:rsidP="00CC4789">
      <w:pPr>
        <w:spacing w:after="0" w:line="360" w:lineRule="auto"/>
        <w:jc w:val="both"/>
        <w:rPr>
          <w:rFonts w:ascii="Sylfaen" w:hAnsi="Sylfaen"/>
          <w:lang w:val="ka-GE"/>
        </w:rPr>
      </w:pP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26CAB5D4"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467DE0">
        <w:rPr>
          <w:rFonts w:ascii="Sylfaen" w:hAnsi="Sylfaen"/>
          <w:lang w:val="ka-GE"/>
        </w:rPr>
        <w:t>ნინო მურაჩაშვილი</w:t>
      </w:r>
    </w:p>
    <w:p w14:paraId="0770D665" w14:textId="71AFCCA1" w:rsidR="00F827AD" w:rsidRPr="00E37C5C" w:rsidRDefault="0067333F" w:rsidP="0067333F">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თბილისი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0EDDA63A" w14:textId="1CA68FE0" w:rsidR="00F827AD" w:rsidRPr="00467DE0" w:rsidRDefault="00F827AD" w:rsidP="00F827AD">
      <w:pPr>
        <w:spacing w:after="0"/>
        <w:jc w:val="both"/>
        <w:rPr>
          <w:rFonts w:ascii="Sylfaen" w:hAnsi="Sylfaen"/>
        </w:rPr>
      </w:pPr>
      <w:r w:rsidRPr="00E37C5C">
        <w:rPr>
          <w:rFonts w:ascii="Sylfaen" w:hAnsi="Sylfaen"/>
          <w:lang w:val="ka-GE"/>
        </w:rPr>
        <w:t>ელ. ფოსტა</w:t>
      </w:r>
      <w:r w:rsidR="00090A8D">
        <w:rPr>
          <w:rFonts w:ascii="AcadNusx" w:hAnsi="AcadNusx"/>
          <w:lang w:val="ka-GE"/>
        </w:rPr>
        <w:t xml:space="preserve">: </w:t>
      </w:r>
      <w:r w:rsidR="00467DE0">
        <w:rPr>
          <w:rFonts w:ascii="Sylfaen" w:hAnsi="Sylfaen"/>
        </w:rPr>
        <w:t>nmurachashvili@grpc.ge</w:t>
      </w:r>
    </w:p>
    <w:p w14:paraId="683EC820" w14:textId="4F1AF8BB" w:rsidR="00F827AD" w:rsidRPr="00090A8D" w:rsidRDefault="00F827AD" w:rsidP="00F827AD">
      <w:pPr>
        <w:spacing w:after="0"/>
        <w:jc w:val="both"/>
        <w:rPr>
          <w:rFonts w:ascii="Sylfaen" w:hAnsi="Sylfaen" w:cs="Arial"/>
        </w:rPr>
      </w:pPr>
      <w:r w:rsidRPr="00E37C5C">
        <w:rPr>
          <w:rFonts w:ascii="Sylfaen" w:hAnsi="Sylfaen"/>
          <w:lang w:val="ka-GE"/>
        </w:rPr>
        <w:t>ტელ.</w:t>
      </w:r>
      <w:r w:rsidRPr="00E37C5C">
        <w:rPr>
          <w:rFonts w:ascii="Arial" w:hAnsi="Arial" w:cs="Arial"/>
          <w:lang w:val="ka-GE"/>
        </w:rPr>
        <w:t xml:space="preserve">: </w:t>
      </w:r>
      <w:r w:rsidR="00467DE0">
        <w:rPr>
          <w:rFonts w:cs="Arial"/>
          <w:lang w:val="ka-GE"/>
        </w:rPr>
        <w:t>577 35 00 96</w:t>
      </w:r>
    </w:p>
    <w:p w14:paraId="4B905149" w14:textId="77777777" w:rsidR="00F827AD" w:rsidRPr="00E37C5C" w:rsidRDefault="00F827AD" w:rsidP="00F827AD">
      <w:pPr>
        <w:spacing w:after="0"/>
        <w:jc w:val="both"/>
        <w:rPr>
          <w:rFonts w:ascii="Sylfaen" w:hAnsi="Sylfaen" w:cs="Sylfaen"/>
          <w:lang w:val="ka-GE"/>
        </w:rPr>
      </w:pPr>
    </w:p>
    <w:p w14:paraId="226F626E" w14:textId="03A8541F" w:rsidR="005E130F" w:rsidRPr="00467DE0" w:rsidRDefault="005E130F" w:rsidP="005E130F">
      <w:pPr>
        <w:spacing w:after="0"/>
        <w:jc w:val="both"/>
        <w:rPr>
          <w:lang w:val="ka-GE"/>
        </w:rPr>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467DE0">
        <w:rPr>
          <w:rFonts w:ascii="Sylfaen" w:hAnsi="Sylfaen" w:cs="Sylfaen"/>
          <w:lang w:val="ka-GE"/>
        </w:rPr>
        <w:t>ირაკლი ხვადაგაძე</w:t>
      </w:r>
    </w:p>
    <w:p w14:paraId="261FD56D" w14:textId="6A176DC3" w:rsidR="005E130F" w:rsidRPr="00E37C5C" w:rsidRDefault="005E130F" w:rsidP="0067333F">
      <w:pPr>
        <w:spacing w:after="0"/>
        <w:jc w:val="both"/>
        <w:rPr>
          <w:lang w:val="ka-GE"/>
        </w:rPr>
      </w:pPr>
      <w:r w:rsidRPr="00E37C5C">
        <w:rPr>
          <w:rFonts w:ascii="Sylfaen" w:hAnsi="Sylfaen" w:cs="Sylfaen"/>
          <w:lang w:val="ka-GE"/>
        </w:rPr>
        <w:t>მის</w:t>
      </w:r>
      <w:r w:rsidRPr="00E37C5C">
        <w:rPr>
          <w:lang w:val="ka-GE"/>
        </w:rPr>
        <w:t xml:space="preserve">.: </w:t>
      </w:r>
      <w:proofErr w:type="spellStart"/>
      <w:r w:rsidR="0067333F">
        <w:rPr>
          <w:rFonts w:ascii="Sylfaen" w:hAnsi="Sylfaen" w:cs="Sylfaen"/>
        </w:rPr>
        <w:t>თბილისი</w:t>
      </w:r>
      <w:proofErr w:type="spellEnd"/>
      <w:r w:rsidR="0067333F">
        <w:t xml:space="preserve">, </w:t>
      </w:r>
      <w:proofErr w:type="spellStart"/>
      <w:r w:rsidR="0067333F">
        <w:rPr>
          <w:rFonts w:ascii="Sylfaen" w:hAnsi="Sylfaen" w:cs="Sylfaen"/>
        </w:rPr>
        <w:t>მედეა</w:t>
      </w:r>
      <w:proofErr w:type="spellEnd"/>
      <w:r w:rsidR="0067333F">
        <w:t xml:space="preserve"> (</w:t>
      </w:r>
      <w:proofErr w:type="spellStart"/>
      <w:r w:rsidR="0067333F">
        <w:rPr>
          <w:rFonts w:ascii="Sylfaen" w:hAnsi="Sylfaen" w:cs="Sylfaen"/>
        </w:rPr>
        <w:t>მზია</w:t>
      </w:r>
      <w:proofErr w:type="spellEnd"/>
      <w:r w:rsidR="0067333F">
        <w:t xml:space="preserve">) </w:t>
      </w:r>
      <w:proofErr w:type="spellStart"/>
      <w:r w:rsidR="0067333F">
        <w:rPr>
          <w:rFonts w:ascii="Sylfaen" w:hAnsi="Sylfaen" w:cs="Sylfaen"/>
        </w:rPr>
        <w:t>ჯუღელის</w:t>
      </w:r>
      <w:proofErr w:type="spellEnd"/>
      <w:r w:rsidR="0067333F">
        <w:t xml:space="preserve"> </w:t>
      </w:r>
      <w:proofErr w:type="spellStart"/>
      <w:r w:rsidR="0067333F">
        <w:rPr>
          <w:rFonts w:ascii="Sylfaen" w:hAnsi="Sylfaen" w:cs="Sylfaen"/>
        </w:rPr>
        <w:t>ქუჩა</w:t>
      </w:r>
      <w:proofErr w:type="spellEnd"/>
      <w:r w:rsidR="0067333F">
        <w:t xml:space="preserve">, </w:t>
      </w:r>
      <w:r w:rsidR="0067333F">
        <w:rPr>
          <w:rFonts w:cs="Calibri"/>
        </w:rPr>
        <w:t>№</w:t>
      </w:r>
      <w:r w:rsidR="0067333F">
        <w:t>10</w:t>
      </w:r>
      <w:r w:rsidR="0067333F">
        <w:rPr>
          <w:rFonts w:cs="Calibri"/>
        </w:rPr>
        <w:t> </w:t>
      </w:r>
    </w:p>
    <w:p w14:paraId="2E4B8AAB" w14:textId="675CFB25" w:rsidR="005E130F" w:rsidRPr="00467DE0" w:rsidRDefault="005E130F" w:rsidP="005E130F">
      <w:pPr>
        <w:spacing w:after="0"/>
        <w:jc w:val="both"/>
        <w:rPr>
          <w:rFonts w:ascii="Sylfaen" w:hAnsi="Sylfaen" w:cs="Arial"/>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r w:rsidR="00467DE0">
        <w:rPr>
          <w:rFonts w:ascii="Sylfaen" w:hAnsi="Sylfaen"/>
        </w:rPr>
        <w:t>ikhvadagadze@gwp.ge</w:t>
      </w:r>
    </w:p>
    <w:p w14:paraId="23139452" w14:textId="627BDF61" w:rsidR="005E130F" w:rsidRDefault="005E130F" w:rsidP="005E130F">
      <w:pPr>
        <w:spacing w:after="0"/>
        <w:jc w:val="both"/>
        <w:rPr>
          <w:rFonts w:cs="Arial"/>
        </w:rPr>
      </w:pPr>
      <w:r w:rsidRPr="00E37C5C">
        <w:rPr>
          <w:rFonts w:ascii="Sylfaen" w:hAnsi="Sylfaen" w:cs="Sylfaen"/>
          <w:lang w:val="ka-GE"/>
        </w:rPr>
        <w:t>ტელ</w:t>
      </w:r>
      <w:r w:rsidRPr="00E37C5C">
        <w:rPr>
          <w:lang w:val="ka-GE"/>
        </w:rPr>
        <w:t>.</w:t>
      </w:r>
      <w:r w:rsidR="00467DE0">
        <w:rPr>
          <w:rFonts w:cs="Arial"/>
          <w:lang w:val="ka-GE"/>
        </w:rPr>
        <w:t xml:space="preserve">: </w:t>
      </w:r>
      <w:r w:rsidR="00467DE0">
        <w:rPr>
          <w:rFonts w:cs="Arial"/>
        </w:rPr>
        <w:t>599 50 50 67</w:t>
      </w:r>
    </w:p>
    <w:p w14:paraId="45358A0B" w14:textId="5C17989C" w:rsidR="00357B83" w:rsidRDefault="00357B83" w:rsidP="005E130F">
      <w:pPr>
        <w:spacing w:after="0"/>
        <w:jc w:val="both"/>
        <w:rPr>
          <w:rFonts w:cs="Arial"/>
        </w:rPr>
      </w:pPr>
    </w:p>
    <w:p w14:paraId="2003B26C" w14:textId="77777777" w:rsidR="00357B83" w:rsidRPr="007F1811" w:rsidRDefault="00357B83" w:rsidP="00357B83">
      <w:pPr>
        <w:spacing w:after="0" w:line="360" w:lineRule="auto"/>
        <w:jc w:val="both"/>
        <w:rPr>
          <w:rFonts w:ascii="Sylfaen" w:hAnsi="Sylfaen"/>
          <w:b/>
          <w:lang w:val="ka-GE"/>
        </w:rPr>
      </w:pPr>
      <w:r w:rsidRPr="007F1811">
        <w:rPr>
          <w:rFonts w:ascii="Sylfaen" w:hAnsi="Sylfaen"/>
          <w:b/>
          <w:lang w:val="ka-GE"/>
        </w:rPr>
        <w:t xml:space="preserve">გავეცანი </w:t>
      </w:r>
    </w:p>
    <w:p w14:paraId="48E0A85C" w14:textId="77777777" w:rsidR="00357B83" w:rsidRPr="007F1811" w:rsidRDefault="00357B83" w:rsidP="00357B83">
      <w:pPr>
        <w:spacing w:after="0" w:line="360" w:lineRule="auto"/>
        <w:jc w:val="both"/>
        <w:rPr>
          <w:rFonts w:ascii="Sylfaen" w:hAnsi="Sylfaen"/>
          <w:lang w:val="ka-GE"/>
        </w:rPr>
      </w:pPr>
    </w:p>
    <w:p w14:paraId="6DA7A411" w14:textId="77777777" w:rsidR="00357B83" w:rsidRPr="007F1811" w:rsidRDefault="00357B83" w:rsidP="00357B83">
      <w:pPr>
        <w:spacing w:after="0" w:line="360" w:lineRule="auto"/>
        <w:jc w:val="both"/>
        <w:rPr>
          <w:rFonts w:ascii="Sylfaen" w:hAnsi="Sylfaen"/>
          <w:lang w:val="ka-GE"/>
        </w:rPr>
      </w:pPr>
      <w:r w:rsidRPr="007F1811">
        <w:rPr>
          <w:rFonts w:ascii="Sylfaen" w:hAnsi="Sylfaen"/>
          <w:lang w:val="ka-GE"/>
        </w:rPr>
        <w:t>/მონაწილე კომპანიის უფლებამოსილი პირის ხელმოწერა/</w:t>
      </w:r>
    </w:p>
    <w:p w14:paraId="534E076D" w14:textId="77777777" w:rsidR="00357B83" w:rsidRPr="007F1811" w:rsidRDefault="00357B83" w:rsidP="00357B83">
      <w:pPr>
        <w:spacing w:after="0" w:line="360" w:lineRule="auto"/>
        <w:jc w:val="both"/>
        <w:rPr>
          <w:rFonts w:ascii="Sylfaen" w:hAnsi="Sylfaen"/>
          <w:lang w:val="ka-GE"/>
        </w:rPr>
      </w:pPr>
    </w:p>
    <w:p w14:paraId="737FC61F" w14:textId="77777777" w:rsidR="00357B83" w:rsidRPr="007F1811" w:rsidRDefault="00357B83" w:rsidP="00357B83">
      <w:pPr>
        <w:spacing w:after="0" w:line="360" w:lineRule="auto"/>
        <w:jc w:val="both"/>
        <w:rPr>
          <w:rFonts w:ascii="Sylfaen" w:hAnsi="Sylfaen"/>
          <w:lang w:val="ka-GE"/>
        </w:rPr>
      </w:pPr>
    </w:p>
    <w:p w14:paraId="07E09830" w14:textId="77777777" w:rsidR="00357B83" w:rsidRPr="007F1811" w:rsidRDefault="00357B83" w:rsidP="00357B83">
      <w:pPr>
        <w:spacing w:after="0" w:line="360" w:lineRule="auto"/>
        <w:jc w:val="both"/>
        <w:rPr>
          <w:rFonts w:ascii="Sylfaen" w:hAnsi="Sylfaen"/>
          <w:lang w:val="ka-GE"/>
        </w:rPr>
      </w:pPr>
    </w:p>
    <w:p w14:paraId="4E3B25E7" w14:textId="77777777" w:rsidR="00357B83" w:rsidRPr="007F1811" w:rsidRDefault="00357B83" w:rsidP="00357B83">
      <w:pPr>
        <w:spacing w:after="0" w:line="360" w:lineRule="auto"/>
        <w:jc w:val="both"/>
        <w:rPr>
          <w:rFonts w:ascii="Sylfaen" w:hAnsi="Sylfaen" w:cstheme="minorHAnsi"/>
          <w:lang w:val="ka-GE"/>
        </w:rPr>
      </w:pPr>
      <w:r w:rsidRPr="007F1811">
        <w:rPr>
          <w:rFonts w:ascii="Sylfaen" w:hAnsi="Sylfaen"/>
          <w:b/>
          <w:lang w:val="ka-GE"/>
        </w:rPr>
        <w:t>შენიშვნა:</w:t>
      </w:r>
      <w:r w:rsidRPr="007F1811">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4E29FF29" w14:textId="77777777" w:rsidR="00357B83" w:rsidRPr="007F1811" w:rsidRDefault="00357B83" w:rsidP="00357B83">
      <w:pPr>
        <w:spacing w:after="0"/>
        <w:jc w:val="both"/>
        <w:rPr>
          <w:rFonts w:ascii="Sylfaen" w:hAnsi="Sylfaen" w:cs="Arial"/>
          <w:lang w:val="ka-GE"/>
        </w:rPr>
      </w:pPr>
    </w:p>
    <w:p w14:paraId="10468A57" w14:textId="77777777" w:rsidR="00357B83" w:rsidRPr="00467DE0" w:rsidRDefault="00357B83" w:rsidP="005E130F">
      <w:pPr>
        <w:spacing w:after="0"/>
        <w:jc w:val="both"/>
        <w:rPr>
          <w:rFonts w:ascii="Sylfaen" w:hAnsi="Sylfaen" w:cs="Arial"/>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2B0386" w:rsidRDefault="00237416" w:rsidP="00A35317">
      <w:pPr>
        <w:spacing w:after="0" w:line="360" w:lineRule="auto"/>
        <w:jc w:val="both"/>
        <w:rPr>
          <w:rFonts w:asciiTheme="minorHAnsi" w:hAnsiTheme="minorHAnsi"/>
          <w:lang w:val="ka-GE"/>
        </w:rPr>
      </w:pPr>
      <w:bookmarkStart w:id="1" w:name="_Toc454818556"/>
      <w:bookmarkEnd w:id="1"/>
    </w:p>
    <w:sectPr w:rsidR="00237416" w:rsidRPr="002B038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03F6" w14:textId="77777777" w:rsidR="004D287A" w:rsidRDefault="004D287A" w:rsidP="007902EA">
      <w:pPr>
        <w:spacing w:after="0" w:line="240" w:lineRule="auto"/>
      </w:pPr>
      <w:r>
        <w:separator/>
      </w:r>
    </w:p>
  </w:endnote>
  <w:endnote w:type="continuationSeparator" w:id="0">
    <w:p w14:paraId="1441B6EF" w14:textId="77777777" w:rsidR="004D287A" w:rsidRDefault="004D287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3CEBBD" w:rsidR="004A3BD8" w:rsidRDefault="004A3BD8">
        <w:pPr>
          <w:pStyle w:val="Footer"/>
          <w:jc w:val="right"/>
        </w:pPr>
        <w:r>
          <w:fldChar w:fldCharType="begin"/>
        </w:r>
        <w:r>
          <w:instrText xml:space="preserve"> PAGE   \* MERGEFORMAT </w:instrText>
        </w:r>
        <w:r>
          <w:fldChar w:fldCharType="separate"/>
        </w:r>
        <w:r w:rsidR="003D2A7B">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8969" w14:textId="77777777" w:rsidR="004D287A" w:rsidRDefault="004D287A" w:rsidP="007902EA">
      <w:pPr>
        <w:spacing w:after="0" w:line="240" w:lineRule="auto"/>
      </w:pPr>
      <w:r>
        <w:separator/>
      </w:r>
    </w:p>
  </w:footnote>
  <w:footnote w:type="continuationSeparator" w:id="0">
    <w:p w14:paraId="2BE304D6" w14:textId="77777777" w:rsidR="004D287A" w:rsidRDefault="004D287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8"/>
  </w:num>
  <w:num w:numId="9">
    <w:abstractNumId w:val="32"/>
  </w:num>
  <w:num w:numId="10">
    <w:abstractNumId w:val="17"/>
  </w:num>
  <w:num w:numId="11">
    <w:abstractNumId w:val="8"/>
  </w:num>
  <w:num w:numId="12">
    <w:abstractNumId w:val="12"/>
  </w:num>
  <w:num w:numId="13">
    <w:abstractNumId w:val="24"/>
  </w:num>
  <w:num w:numId="14">
    <w:abstractNumId w:val="18"/>
  </w:num>
  <w:num w:numId="15">
    <w:abstractNumId w:val="10"/>
  </w:num>
  <w:num w:numId="16">
    <w:abstractNumId w:val="30"/>
  </w:num>
  <w:num w:numId="17">
    <w:abstractNumId w:val="22"/>
  </w:num>
  <w:num w:numId="18">
    <w:abstractNumId w:val="21"/>
  </w:num>
  <w:num w:numId="19">
    <w:abstractNumId w:val="7"/>
  </w:num>
  <w:num w:numId="20">
    <w:abstractNumId w:val="2"/>
  </w:num>
  <w:num w:numId="21">
    <w:abstractNumId w:val="34"/>
  </w:num>
  <w:num w:numId="22">
    <w:abstractNumId w:val="36"/>
  </w:num>
  <w:num w:numId="23">
    <w:abstractNumId w:val="13"/>
  </w:num>
  <w:num w:numId="24">
    <w:abstractNumId w:val="31"/>
  </w:num>
  <w:num w:numId="25">
    <w:abstractNumId w:val="9"/>
  </w:num>
  <w:num w:numId="26">
    <w:abstractNumId w:val="27"/>
  </w:num>
  <w:num w:numId="27">
    <w:abstractNumId w:val="3"/>
  </w:num>
  <w:num w:numId="28">
    <w:abstractNumId w:val="25"/>
  </w:num>
  <w:num w:numId="29">
    <w:abstractNumId w:val="23"/>
  </w:num>
  <w:num w:numId="30">
    <w:abstractNumId w:val="29"/>
  </w:num>
  <w:num w:numId="31">
    <w:abstractNumId w:val="33"/>
  </w:num>
  <w:num w:numId="32">
    <w:abstractNumId w:val="26"/>
  </w:num>
  <w:num w:numId="33">
    <w:abstractNumId w:val="11"/>
  </w:num>
  <w:num w:numId="34">
    <w:abstractNumId w:val="19"/>
  </w:num>
  <w:num w:numId="35">
    <w:abstractNumId w:val="20"/>
  </w:num>
  <w:num w:numId="36">
    <w:abstractNumId w:val="6"/>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3B6"/>
    <w:rsid w:val="00026B30"/>
    <w:rsid w:val="00027D70"/>
    <w:rsid w:val="00031452"/>
    <w:rsid w:val="000353F8"/>
    <w:rsid w:val="00041BCB"/>
    <w:rsid w:val="00046082"/>
    <w:rsid w:val="0004786C"/>
    <w:rsid w:val="00051E54"/>
    <w:rsid w:val="00053EAB"/>
    <w:rsid w:val="0005435C"/>
    <w:rsid w:val="00055E1E"/>
    <w:rsid w:val="00056A31"/>
    <w:rsid w:val="00060E16"/>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0766"/>
    <w:rsid w:val="000C3223"/>
    <w:rsid w:val="000D5BB4"/>
    <w:rsid w:val="000D68A2"/>
    <w:rsid w:val="000E4817"/>
    <w:rsid w:val="000E5617"/>
    <w:rsid w:val="000F03A0"/>
    <w:rsid w:val="000F3872"/>
    <w:rsid w:val="000F4D71"/>
    <w:rsid w:val="000F4E2A"/>
    <w:rsid w:val="000F63C5"/>
    <w:rsid w:val="00110CCE"/>
    <w:rsid w:val="00116D4F"/>
    <w:rsid w:val="00117164"/>
    <w:rsid w:val="00120724"/>
    <w:rsid w:val="00122148"/>
    <w:rsid w:val="001258A9"/>
    <w:rsid w:val="00127F44"/>
    <w:rsid w:val="00131B75"/>
    <w:rsid w:val="00136124"/>
    <w:rsid w:val="00137719"/>
    <w:rsid w:val="0014156D"/>
    <w:rsid w:val="001433C2"/>
    <w:rsid w:val="001454EC"/>
    <w:rsid w:val="001461E6"/>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295C"/>
    <w:rsid w:val="0021503D"/>
    <w:rsid w:val="00216B88"/>
    <w:rsid w:val="002319CA"/>
    <w:rsid w:val="00237416"/>
    <w:rsid w:val="00240D77"/>
    <w:rsid w:val="00241768"/>
    <w:rsid w:val="002422D6"/>
    <w:rsid w:val="002468A9"/>
    <w:rsid w:val="0025658B"/>
    <w:rsid w:val="002568CE"/>
    <w:rsid w:val="00257F36"/>
    <w:rsid w:val="00266CA0"/>
    <w:rsid w:val="00267D3F"/>
    <w:rsid w:val="00270BF2"/>
    <w:rsid w:val="00275958"/>
    <w:rsid w:val="00276F7A"/>
    <w:rsid w:val="002778A0"/>
    <w:rsid w:val="00277B37"/>
    <w:rsid w:val="00284AFD"/>
    <w:rsid w:val="0029272A"/>
    <w:rsid w:val="002A4E62"/>
    <w:rsid w:val="002A60C4"/>
    <w:rsid w:val="002B0386"/>
    <w:rsid w:val="002B6F69"/>
    <w:rsid w:val="002C066E"/>
    <w:rsid w:val="002C21C7"/>
    <w:rsid w:val="002C42C6"/>
    <w:rsid w:val="002D06EE"/>
    <w:rsid w:val="002D1E74"/>
    <w:rsid w:val="002D2F27"/>
    <w:rsid w:val="002D611B"/>
    <w:rsid w:val="002E0D1E"/>
    <w:rsid w:val="002E0E5E"/>
    <w:rsid w:val="002F5BD9"/>
    <w:rsid w:val="002F5D85"/>
    <w:rsid w:val="003011B3"/>
    <w:rsid w:val="00302948"/>
    <w:rsid w:val="00303697"/>
    <w:rsid w:val="00316C88"/>
    <w:rsid w:val="003171C6"/>
    <w:rsid w:val="00320435"/>
    <w:rsid w:val="00320878"/>
    <w:rsid w:val="003237D8"/>
    <w:rsid w:val="0033101C"/>
    <w:rsid w:val="00333692"/>
    <w:rsid w:val="0033397E"/>
    <w:rsid w:val="00340CC3"/>
    <w:rsid w:val="003442EA"/>
    <w:rsid w:val="00356613"/>
    <w:rsid w:val="00357317"/>
    <w:rsid w:val="003573F4"/>
    <w:rsid w:val="00357B83"/>
    <w:rsid w:val="003657A5"/>
    <w:rsid w:val="00377D43"/>
    <w:rsid w:val="00380F1A"/>
    <w:rsid w:val="00385373"/>
    <w:rsid w:val="003859BA"/>
    <w:rsid w:val="00387591"/>
    <w:rsid w:val="00387AB5"/>
    <w:rsid w:val="00391320"/>
    <w:rsid w:val="00391AB5"/>
    <w:rsid w:val="003A029B"/>
    <w:rsid w:val="003A4DAA"/>
    <w:rsid w:val="003A5D91"/>
    <w:rsid w:val="003B460D"/>
    <w:rsid w:val="003B5A5E"/>
    <w:rsid w:val="003C568B"/>
    <w:rsid w:val="003C6F22"/>
    <w:rsid w:val="003D2A7B"/>
    <w:rsid w:val="003D6473"/>
    <w:rsid w:val="003D7C07"/>
    <w:rsid w:val="003E15FA"/>
    <w:rsid w:val="003E5DF3"/>
    <w:rsid w:val="003F370C"/>
    <w:rsid w:val="003F5521"/>
    <w:rsid w:val="003F699A"/>
    <w:rsid w:val="0040242D"/>
    <w:rsid w:val="0040587B"/>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67DE0"/>
    <w:rsid w:val="004717AB"/>
    <w:rsid w:val="00482852"/>
    <w:rsid w:val="00483B17"/>
    <w:rsid w:val="00485700"/>
    <w:rsid w:val="0048659C"/>
    <w:rsid w:val="00497393"/>
    <w:rsid w:val="004A3BD8"/>
    <w:rsid w:val="004A4BC7"/>
    <w:rsid w:val="004A66FB"/>
    <w:rsid w:val="004A7C56"/>
    <w:rsid w:val="004B09C9"/>
    <w:rsid w:val="004B0C7B"/>
    <w:rsid w:val="004B771B"/>
    <w:rsid w:val="004C1E0D"/>
    <w:rsid w:val="004D287A"/>
    <w:rsid w:val="004D3679"/>
    <w:rsid w:val="004D3D1C"/>
    <w:rsid w:val="004D747F"/>
    <w:rsid w:val="005111AB"/>
    <w:rsid w:val="0052656B"/>
    <w:rsid w:val="00536345"/>
    <w:rsid w:val="00540038"/>
    <w:rsid w:val="00544779"/>
    <w:rsid w:val="00544856"/>
    <w:rsid w:val="005553C3"/>
    <w:rsid w:val="00567ACA"/>
    <w:rsid w:val="0057474B"/>
    <w:rsid w:val="00575D3E"/>
    <w:rsid w:val="00580531"/>
    <w:rsid w:val="005832A4"/>
    <w:rsid w:val="00583B48"/>
    <w:rsid w:val="00586056"/>
    <w:rsid w:val="00586C84"/>
    <w:rsid w:val="00595E4B"/>
    <w:rsid w:val="005A0827"/>
    <w:rsid w:val="005A7BA2"/>
    <w:rsid w:val="005A7BF2"/>
    <w:rsid w:val="005B44A2"/>
    <w:rsid w:val="005B5DE5"/>
    <w:rsid w:val="005C14A4"/>
    <w:rsid w:val="005D3316"/>
    <w:rsid w:val="005D3B83"/>
    <w:rsid w:val="005D7073"/>
    <w:rsid w:val="005E05B1"/>
    <w:rsid w:val="005E130F"/>
    <w:rsid w:val="005F3357"/>
    <w:rsid w:val="00610FC8"/>
    <w:rsid w:val="00615BD2"/>
    <w:rsid w:val="00616DE3"/>
    <w:rsid w:val="00632910"/>
    <w:rsid w:val="00633210"/>
    <w:rsid w:val="00634B58"/>
    <w:rsid w:val="00641D79"/>
    <w:rsid w:val="006447A4"/>
    <w:rsid w:val="00661B3E"/>
    <w:rsid w:val="00665219"/>
    <w:rsid w:val="00665C42"/>
    <w:rsid w:val="00667B1F"/>
    <w:rsid w:val="00670B37"/>
    <w:rsid w:val="0067333F"/>
    <w:rsid w:val="00674470"/>
    <w:rsid w:val="0067481E"/>
    <w:rsid w:val="00674F71"/>
    <w:rsid w:val="00680844"/>
    <w:rsid w:val="00681B23"/>
    <w:rsid w:val="00685BD0"/>
    <w:rsid w:val="00685EB1"/>
    <w:rsid w:val="00692B13"/>
    <w:rsid w:val="0069500B"/>
    <w:rsid w:val="006A256D"/>
    <w:rsid w:val="006A3D31"/>
    <w:rsid w:val="006A6A41"/>
    <w:rsid w:val="006A7B28"/>
    <w:rsid w:val="006B7154"/>
    <w:rsid w:val="006C1436"/>
    <w:rsid w:val="006C2D94"/>
    <w:rsid w:val="006C5FBC"/>
    <w:rsid w:val="006C7D3F"/>
    <w:rsid w:val="006C7E00"/>
    <w:rsid w:val="006D054A"/>
    <w:rsid w:val="006E119F"/>
    <w:rsid w:val="006E1729"/>
    <w:rsid w:val="006E659B"/>
    <w:rsid w:val="006F056F"/>
    <w:rsid w:val="006F25BD"/>
    <w:rsid w:val="006F2EC3"/>
    <w:rsid w:val="006F3C44"/>
    <w:rsid w:val="006F7D8B"/>
    <w:rsid w:val="00700D50"/>
    <w:rsid w:val="00711C86"/>
    <w:rsid w:val="00712E16"/>
    <w:rsid w:val="00713EFC"/>
    <w:rsid w:val="007146D2"/>
    <w:rsid w:val="007151B6"/>
    <w:rsid w:val="00715A5D"/>
    <w:rsid w:val="00717D5F"/>
    <w:rsid w:val="007309AA"/>
    <w:rsid w:val="00733F8E"/>
    <w:rsid w:val="00734570"/>
    <w:rsid w:val="00735828"/>
    <w:rsid w:val="00746007"/>
    <w:rsid w:val="00764A65"/>
    <w:rsid w:val="0076666B"/>
    <w:rsid w:val="007670D0"/>
    <w:rsid w:val="00772078"/>
    <w:rsid w:val="007778CE"/>
    <w:rsid w:val="007902EA"/>
    <w:rsid w:val="0079252D"/>
    <w:rsid w:val="00794191"/>
    <w:rsid w:val="00796BF5"/>
    <w:rsid w:val="007A28C4"/>
    <w:rsid w:val="007A6E1A"/>
    <w:rsid w:val="007A7424"/>
    <w:rsid w:val="007B4C58"/>
    <w:rsid w:val="007B7D53"/>
    <w:rsid w:val="007C482E"/>
    <w:rsid w:val="007C4D48"/>
    <w:rsid w:val="007D3F97"/>
    <w:rsid w:val="007D73CE"/>
    <w:rsid w:val="007E0304"/>
    <w:rsid w:val="007E1E28"/>
    <w:rsid w:val="007F1D40"/>
    <w:rsid w:val="007F3AA0"/>
    <w:rsid w:val="007F4F2B"/>
    <w:rsid w:val="007F5E02"/>
    <w:rsid w:val="007F7ADB"/>
    <w:rsid w:val="0081634F"/>
    <w:rsid w:val="00822B53"/>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06D00"/>
    <w:rsid w:val="00913646"/>
    <w:rsid w:val="00922889"/>
    <w:rsid w:val="00925DC2"/>
    <w:rsid w:val="009261B9"/>
    <w:rsid w:val="00931A9A"/>
    <w:rsid w:val="00932408"/>
    <w:rsid w:val="00940D2A"/>
    <w:rsid w:val="00950D10"/>
    <w:rsid w:val="00954423"/>
    <w:rsid w:val="00954527"/>
    <w:rsid w:val="00954DD3"/>
    <w:rsid w:val="009567A7"/>
    <w:rsid w:val="00957E8C"/>
    <w:rsid w:val="009621F5"/>
    <w:rsid w:val="009717D7"/>
    <w:rsid w:val="009804B1"/>
    <w:rsid w:val="009815C7"/>
    <w:rsid w:val="00985307"/>
    <w:rsid w:val="00985A14"/>
    <w:rsid w:val="00990659"/>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15AC"/>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6D11"/>
    <w:rsid w:val="00A478F8"/>
    <w:rsid w:val="00A50438"/>
    <w:rsid w:val="00A53090"/>
    <w:rsid w:val="00A53CF0"/>
    <w:rsid w:val="00A55463"/>
    <w:rsid w:val="00A5597B"/>
    <w:rsid w:val="00A5620B"/>
    <w:rsid w:val="00A61028"/>
    <w:rsid w:val="00A62AC7"/>
    <w:rsid w:val="00A63C87"/>
    <w:rsid w:val="00A71E0B"/>
    <w:rsid w:val="00A74B75"/>
    <w:rsid w:val="00A804C4"/>
    <w:rsid w:val="00A82FD6"/>
    <w:rsid w:val="00A847D4"/>
    <w:rsid w:val="00A935AC"/>
    <w:rsid w:val="00A96330"/>
    <w:rsid w:val="00AA19E9"/>
    <w:rsid w:val="00AA511B"/>
    <w:rsid w:val="00AC32F5"/>
    <w:rsid w:val="00AC394F"/>
    <w:rsid w:val="00AC494C"/>
    <w:rsid w:val="00AE4033"/>
    <w:rsid w:val="00AE6EE6"/>
    <w:rsid w:val="00AE77E5"/>
    <w:rsid w:val="00AE7884"/>
    <w:rsid w:val="00AF56A2"/>
    <w:rsid w:val="00AF6D9B"/>
    <w:rsid w:val="00AF7A6A"/>
    <w:rsid w:val="00AF7DC3"/>
    <w:rsid w:val="00B02736"/>
    <w:rsid w:val="00B02F2D"/>
    <w:rsid w:val="00B049C5"/>
    <w:rsid w:val="00B04BAA"/>
    <w:rsid w:val="00B07BFB"/>
    <w:rsid w:val="00B110A0"/>
    <w:rsid w:val="00B11F93"/>
    <w:rsid w:val="00B137F3"/>
    <w:rsid w:val="00B156A3"/>
    <w:rsid w:val="00B21C44"/>
    <w:rsid w:val="00B23313"/>
    <w:rsid w:val="00B30838"/>
    <w:rsid w:val="00B35065"/>
    <w:rsid w:val="00B36671"/>
    <w:rsid w:val="00B4022E"/>
    <w:rsid w:val="00B42689"/>
    <w:rsid w:val="00B47896"/>
    <w:rsid w:val="00B47D4C"/>
    <w:rsid w:val="00B5249E"/>
    <w:rsid w:val="00B5452A"/>
    <w:rsid w:val="00B56244"/>
    <w:rsid w:val="00B616CF"/>
    <w:rsid w:val="00B62EB8"/>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6727"/>
    <w:rsid w:val="00C86CD0"/>
    <w:rsid w:val="00C91AFC"/>
    <w:rsid w:val="00C9205D"/>
    <w:rsid w:val="00C92079"/>
    <w:rsid w:val="00C94E92"/>
    <w:rsid w:val="00CA1443"/>
    <w:rsid w:val="00CA4A83"/>
    <w:rsid w:val="00CA54EE"/>
    <w:rsid w:val="00CB2B75"/>
    <w:rsid w:val="00CB730B"/>
    <w:rsid w:val="00CB736E"/>
    <w:rsid w:val="00CC36DB"/>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43EE8"/>
    <w:rsid w:val="00D513C2"/>
    <w:rsid w:val="00D51D10"/>
    <w:rsid w:val="00D527CB"/>
    <w:rsid w:val="00D5577A"/>
    <w:rsid w:val="00D557E5"/>
    <w:rsid w:val="00D55C6F"/>
    <w:rsid w:val="00D5623D"/>
    <w:rsid w:val="00D57017"/>
    <w:rsid w:val="00D57FF3"/>
    <w:rsid w:val="00D624C5"/>
    <w:rsid w:val="00D663A7"/>
    <w:rsid w:val="00D80CDB"/>
    <w:rsid w:val="00D8245F"/>
    <w:rsid w:val="00D95150"/>
    <w:rsid w:val="00D959AB"/>
    <w:rsid w:val="00D95A0F"/>
    <w:rsid w:val="00D96566"/>
    <w:rsid w:val="00DA4009"/>
    <w:rsid w:val="00DA5376"/>
    <w:rsid w:val="00DB4255"/>
    <w:rsid w:val="00DB4D6B"/>
    <w:rsid w:val="00DB77E8"/>
    <w:rsid w:val="00DC2AA1"/>
    <w:rsid w:val="00DC4440"/>
    <w:rsid w:val="00DC59D2"/>
    <w:rsid w:val="00DC6664"/>
    <w:rsid w:val="00DD1F94"/>
    <w:rsid w:val="00DE5016"/>
    <w:rsid w:val="00DF0E2A"/>
    <w:rsid w:val="00DF5F26"/>
    <w:rsid w:val="00DF7301"/>
    <w:rsid w:val="00E00D0C"/>
    <w:rsid w:val="00E123C2"/>
    <w:rsid w:val="00E14853"/>
    <w:rsid w:val="00E2134C"/>
    <w:rsid w:val="00E216F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135D"/>
    <w:rsid w:val="00EC2046"/>
    <w:rsid w:val="00EC295D"/>
    <w:rsid w:val="00EE12BB"/>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3297"/>
    <w:rsid w:val="00FC0E26"/>
    <w:rsid w:val="00FC3141"/>
    <w:rsid w:val="00FC6D74"/>
    <w:rsid w:val="00FD0815"/>
    <w:rsid w:val="00FD0DCD"/>
    <w:rsid w:val="00FD0E8D"/>
    <w:rsid w:val="00FD1276"/>
    <w:rsid w:val="00FD1F8E"/>
    <w:rsid w:val="00FD35B5"/>
    <w:rsid w:val="00FD3C95"/>
    <w:rsid w:val="00FD4288"/>
    <w:rsid w:val="00FD42D5"/>
    <w:rsid w:val="00FD62E4"/>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19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boatom.com.ua/en/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49D8-9957-4452-ACB9-C2EB0727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Murachashvili</cp:lastModifiedBy>
  <cp:revision>275</cp:revision>
  <cp:lastPrinted>2015-07-27T06:36:00Z</cp:lastPrinted>
  <dcterms:created xsi:type="dcterms:W3CDTF">2017-02-28T15:04:00Z</dcterms:created>
  <dcterms:modified xsi:type="dcterms:W3CDTF">2021-07-23T12:04:00Z</dcterms:modified>
</cp:coreProperties>
</file>